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tbl>
      <w:tblPr>
        <w:tblStyle w:val="TableGrid"/>
        <w:tblpPr w:leftFromText="180" w:rightFromText="180" w:vertAnchor="page" w:horzAnchor="margin" w:tblpY="2968"/>
        <w:tblW w:w="5078" w:type="pct"/>
        <w:tblLayout w:type="fixed"/>
        <w:tblLook w:val="04A0" w:firstRow="1" w:lastRow="0" w:firstColumn="1" w:lastColumn="0" w:noHBand="0" w:noVBand="1"/>
      </w:tblPr>
      <w:tblGrid>
        <w:gridCol w:w="3910"/>
        <w:gridCol w:w="3907"/>
        <w:gridCol w:w="3907"/>
        <w:gridCol w:w="3904"/>
      </w:tblGrid>
      <w:tr w:rsidR="00E90D6B" w:rsidTr="00E90D6B" w14:paraId="08671047" w14:textId="77777777">
        <w:trPr>
          <w:trHeight w:val="3104"/>
        </w:trPr>
        <w:tc>
          <w:tcPr>
            <w:tcW w:w="2501" w:type="pct"/>
            <w:gridSpan w:val="2"/>
            <w:vAlign w:val="center"/>
          </w:tcPr>
          <w:p w:rsidRPr="00384184" w:rsidR="00E90D6B" w:rsidP="00E90D6B" w:rsidRDefault="00E90D6B" w14:paraId="155A5152" w14:textId="2914F008">
            <w:pPr>
              <w:jc w:val="center"/>
              <w:rPr>
                <w:sz w:val="20"/>
              </w:rPr>
            </w:pPr>
            <w:r>
              <w:rPr>
                <w:noProof/>
                <w:sz w:val="20"/>
                <w:lang w:val="en-US"/>
              </w:rPr>
              <mc:AlternateContent>
                <mc:Choice Requires="wps">
                  <w:drawing>
                    <wp:anchor distT="0" distB="0" distL="114300" distR="114300" simplePos="0" relativeHeight="251777024" behindDoc="0" locked="0" layoutInCell="1" allowOverlap="1" wp14:anchorId="2033A4DF" wp14:editId="1B88726B">
                      <wp:simplePos x="0" y="0"/>
                      <wp:positionH relativeFrom="column">
                        <wp:posOffset>1433195</wp:posOffset>
                      </wp:positionH>
                      <wp:positionV relativeFrom="paragraph">
                        <wp:posOffset>1379855</wp:posOffset>
                      </wp:positionV>
                      <wp:extent cx="257175" cy="225425"/>
                      <wp:effectExtent l="0" t="228600" r="352425" b="22225"/>
                      <wp:wrapNone/>
                      <wp:docPr id="1745887956" name="Speech Bubble: Rectangle 1745887956"/>
                      <wp:cNvGraphicFramePr/>
                      <a:graphic xmlns:a="http://schemas.openxmlformats.org/drawingml/2006/main">
                        <a:graphicData uri="http://schemas.microsoft.com/office/word/2010/wordprocessingShape">
                          <wps:wsp>
                            <wps:cNvSpPr/>
                            <wps:spPr>
                              <a:xfrm>
                                <a:off x="1956021" y="3275937"/>
                                <a:ext cx="257175" cy="225425"/>
                              </a:xfrm>
                              <a:prstGeom prst="wedgeRectCallout">
                                <a:avLst>
                                  <a:gd name="adj1" fmla="val 166978"/>
                                  <a:gd name="adj2" fmla="val -144989"/>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Pr="003026C7" w:rsidR="00E90D6B" w:rsidP="00E90D6B" w:rsidRDefault="00E90D6B" w14:paraId="6B44058C" w14:textId="77777777">
                                  <w:pPr>
                                    <w:jc w:val="center"/>
                                    <w:rPr>
                                      <w:sz w:val="18"/>
                                      <w:szCs w:val="18"/>
                                    </w:rPr>
                                  </w:pPr>
                                  <w:r>
                                    <w:rPr>
                                      <w:sz w:val="18"/>
                                      <w:szCs w:val="18"/>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w14:anchorId="2033A4DF">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745887956" style="position:absolute;left:0;text-align:left;margin-left:112.85pt;margin-top:108.65pt;width:20.25pt;height:17.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161616" type="#_x0000_t61" adj="46867,-20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">
                      <v:stroke joinstyle="round"/>
                      <v:textbox>
                        <w:txbxContent>
                          <w:p w:rsidRPr="003026C7" w:rsidR="00E90D6B" w:rsidP="00E90D6B" w:rsidRDefault="00E90D6B" w14:paraId="6B44058C" w14:textId="77777777">
                            <w:pPr>
                              <w:jc w:val="center"/>
                              <w:rPr>
                                <w:sz w:val="18"/>
                                <w:szCs w:val="18"/>
                              </w:rPr>
                            </w:pPr>
                            <w:r>
                              <w:rPr>
                                <w:sz w:val="18"/>
                                <w:szCs w:val="18"/>
                              </w:rPr>
                              <w:t>B</w:t>
                            </w:r>
                          </w:p>
                        </w:txbxContent>
                      </v:textbox>
                    </v:shape>
                  </w:pict>
                </mc:Fallback>
              </mc:AlternateContent>
            </w:r>
            <w:r>
              <w:rPr>
                <w:noProof/>
                <w:sz w:val="20"/>
                <w:lang w:val="en-US"/>
              </w:rPr>
              <w:drawing>
                <wp:inline distT="0" distB="0" distL="0" distR="0" wp14:anchorId="408A2A31" wp14:editId="0F817045">
                  <wp:extent cx="4142822" cy="1299912"/>
                  <wp:effectExtent l="0" t="0" r="0" b="0"/>
                  <wp:docPr id="2092238240" name="Picture 1" descr="A picture containing screenshot, rectangle, design,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238240" name="Picture 1" descr="A picture containing screenshot, rectangle, design, lin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71248" cy="1308831"/>
                          </a:xfrm>
                          <a:prstGeom prst="rect">
                            <a:avLst/>
                          </a:prstGeom>
                        </pic:spPr>
                      </pic:pic>
                    </a:graphicData>
                  </a:graphic>
                </wp:inline>
              </w:drawing>
            </w:r>
            <w:bookmarkStart w:name="_GoBack" w:id="0"/>
            <w:r>
              <w:rPr>
                <w:noProof/>
                <w:lang w:val="en-US"/>
              </w:rPr>
              <w:drawing>
                <wp:inline distT="0" distB="0" distL="0" distR="0" wp14:anchorId="73BCD211" wp14:editId="3F6C143C">
                  <wp:extent cx="1121134" cy="683854"/>
                  <wp:effectExtent l="0" t="0" r="3175" b="2540"/>
                  <wp:docPr id="513830873" name="Picture 13" descr="A black and white symbol with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830873" name="Picture 13" descr="A black and white symbol with a screwdrive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43287" cy="697367"/>
                          </a:xfrm>
                          <a:prstGeom prst="rect">
                            <a:avLst/>
                          </a:prstGeom>
                        </pic:spPr>
                      </pic:pic>
                    </a:graphicData>
                  </a:graphic>
                </wp:inline>
              </w:drawing>
            </w:r>
            <w:bookmarkEnd w:id="0"/>
            <w:r>
              <w:rPr>
                <w:noProof/>
                <w:sz w:val="20"/>
                <w:lang w:val="en-US"/>
              </w:rPr>
              <mc:AlternateContent>
                <mc:Choice Requires="wps">
                  <w:drawing>
                    <wp:anchor distT="0" distB="0" distL="114300" distR="114300" simplePos="0" relativeHeight="251781120" behindDoc="0" locked="0" layoutInCell="1" allowOverlap="1" wp14:anchorId="31CE84AE" wp14:editId="5AC4D7FB">
                      <wp:simplePos x="0" y="0"/>
                      <wp:positionH relativeFrom="column">
                        <wp:posOffset>4469130</wp:posOffset>
                      </wp:positionH>
                      <wp:positionV relativeFrom="paragraph">
                        <wp:posOffset>685165</wp:posOffset>
                      </wp:positionV>
                      <wp:extent cx="257175" cy="225425"/>
                      <wp:effectExtent l="76200" t="0" r="28575" b="288925"/>
                      <wp:wrapNone/>
                      <wp:docPr id="1344318255" name="Speech Bubble: Rectangle 1344318255"/>
                      <wp:cNvGraphicFramePr/>
                      <a:graphic xmlns:a="http://schemas.openxmlformats.org/drawingml/2006/main">
                        <a:graphicData uri="http://schemas.microsoft.com/office/word/2010/wordprocessingShape">
                          <wps:wsp>
                            <wps:cNvSpPr/>
                            <wps:spPr>
                              <a:xfrm>
                                <a:off x="4991763" y="2711395"/>
                                <a:ext cx="257175" cy="225425"/>
                              </a:xfrm>
                              <a:prstGeom prst="wedgeRectCallout">
                                <a:avLst>
                                  <a:gd name="adj1" fmla="val -74182"/>
                                  <a:gd name="adj2" fmla="val 165409"/>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Pr="003026C7" w:rsidR="00E90D6B" w:rsidP="00E90D6B" w:rsidRDefault="00E90D6B" w14:paraId="4B7A7203" w14:textId="77777777">
                                  <w:pPr>
                                    <w:jc w:val="center"/>
                                    <w:rPr>
                                      <w:sz w:val="18"/>
                                      <w:szCs w:val="18"/>
                                    </w:rPr>
                                  </w:pPr>
                                  <w:r>
                                    <w:rPr>
                                      <w:sz w:val="18"/>
                                      <w:szCs w:val="18"/>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peech Bubble: Rectangle 1344318255" style="position:absolute;left:0;text-align:left;margin-left:351.9pt;margin-top:53.95pt;width:20.25pt;height:17.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strokecolor="#161616" type="#_x0000_t61" adj="-5223,46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" w14:anchorId="31CE84AE">
                      <v:stroke joinstyle="round"/>
                      <v:textbox>
                        <w:txbxContent>
                          <w:p w:rsidRPr="003026C7" w:rsidR="00E90D6B" w:rsidP="00E90D6B" w:rsidRDefault="00E90D6B" w14:paraId="4B7A7203" w14:textId="77777777">
                            <w:pPr>
                              <w:jc w:val="center"/>
                              <w:rPr>
                                <w:sz w:val="18"/>
                                <w:szCs w:val="18"/>
                              </w:rPr>
                            </w:pPr>
                            <w:r>
                              <w:rPr>
                                <w:sz w:val="18"/>
                                <w:szCs w:val="18"/>
                              </w:rPr>
                              <w:t>F</w:t>
                            </w:r>
                          </w:p>
                        </w:txbxContent>
                      </v:textbox>
                    </v:shape>
                  </w:pict>
                </mc:Fallback>
              </mc:AlternateContent>
            </w:r>
            <w:r>
              <w:rPr>
                <w:noProof/>
                <w:sz w:val="20"/>
                <w:lang w:val="en-US"/>
              </w:rPr>
              <mc:AlternateContent>
                <mc:Choice Requires="wps">
                  <w:drawing>
                    <wp:anchor distT="0" distB="0" distL="114300" distR="114300" simplePos="0" relativeHeight="251780096" behindDoc="0" locked="0" layoutInCell="1" allowOverlap="1" wp14:anchorId="4C9EB10B" wp14:editId="7EFACC4F">
                      <wp:simplePos x="0" y="0"/>
                      <wp:positionH relativeFrom="column">
                        <wp:posOffset>3936365</wp:posOffset>
                      </wp:positionH>
                      <wp:positionV relativeFrom="paragraph">
                        <wp:posOffset>685165</wp:posOffset>
                      </wp:positionV>
                      <wp:extent cx="257175" cy="225425"/>
                      <wp:effectExtent l="57150" t="0" r="28575" b="288925"/>
                      <wp:wrapNone/>
                      <wp:docPr id="1679602880" name="Speech Bubble: Rectangle 1679602880"/>
                      <wp:cNvGraphicFramePr/>
                      <a:graphic xmlns:a="http://schemas.openxmlformats.org/drawingml/2006/main">
                        <a:graphicData uri="http://schemas.microsoft.com/office/word/2010/wordprocessingShape">
                          <wps:wsp>
                            <wps:cNvSpPr/>
                            <wps:spPr>
                              <a:xfrm>
                                <a:off x="4459025" y="2711395"/>
                                <a:ext cx="257175" cy="225425"/>
                              </a:xfrm>
                              <a:prstGeom prst="wedgeRectCallout">
                                <a:avLst>
                                  <a:gd name="adj1" fmla="val -64907"/>
                                  <a:gd name="adj2" fmla="val 158354"/>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Pr="003026C7" w:rsidR="00E90D6B" w:rsidP="00E90D6B" w:rsidRDefault="00E90D6B" w14:paraId="3374B9A1" w14:textId="77777777">
                                  <w:pPr>
                                    <w:jc w:val="center"/>
                                    <w:rPr>
                                      <w:sz w:val="18"/>
                                      <w:szCs w:val="18"/>
                                    </w:rPr>
                                  </w:pPr>
                                  <w:r>
                                    <w:rPr>
                                      <w:sz w:val="18"/>
                                      <w:szCs w:val="18"/>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peech Bubble: Rectangle 1679602880" style="position:absolute;left:0;text-align:left;margin-left:309.95pt;margin-top:53.95pt;width:20.25pt;height:17.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8" strokecolor="#161616" type="#_x0000_t61" adj="-3220,45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" w14:anchorId="4C9EB10B">
                      <v:stroke joinstyle="round"/>
                      <v:textbox>
                        <w:txbxContent>
                          <w:p w:rsidRPr="003026C7" w:rsidR="00E90D6B" w:rsidP="00E90D6B" w:rsidRDefault="00E90D6B" w14:paraId="3374B9A1" w14:textId="77777777">
                            <w:pPr>
                              <w:jc w:val="center"/>
                              <w:rPr>
                                <w:sz w:val="18"/>
                                <w:szCs w:val="18"/>
                              </w:rPr>
                            </w:pPr>
                            <w:r>
                              <w:rPr>
                                <w:sz w:val="18"/>
                                <w:szCs w:val="18"/>
                              </w:rPr>
                              <w:t>E</w:t>
                            </w:r>
                          </w:p>
                        </w:txbxContent>
                      </v:textbox>
                    </v:shape>
                  </w:pict>
                </mc:Fallback>
              </mc:AlternateContent>
            </w:r>
            <w:r>
              <w:rPr>
                <w:noProof/>
                <w:sz w:val="20"/>
                <w:lang w:val="en-US"/>
              </w:rPr>
              <mc:AlternateContent>
                <mc:Choice Requires="wps">
                  <w:drawing>
                    <wp:anchor distT="0" distB="0" distL="114300" distR="114300" simplePos="0" relativeHeight="251779072" behindDoc="0" locked="0" layoutInCell="1" allowOverlap="1" wp14:anchorId="767CE051" wp14:editId="2FB679BD">
                      <wp:simplePos x="0" y="0"/>
                      <wp:positionH relativeFrom="column">
                        <wp:posOffset>3594100</wp:posOffset>
                      </wp:positionH>
                      <wp:positionV relativeFrom="paragraph">
                        <wp:posOffset>176530</wp:posOffset>
                      </wp:positionV>
                      <wp:extent cx="257175" cy="225425"/>
                      <wp:effectExtent l="38100" t="0" r="28575" b="231775"/>
                      <wp:wrapNone/>
                      <wp:docPr id="502170259" name="Speech Bubble: Rectangle 502170259"/>
                      <wp:cNvGraphicFramePr/>
                      <a:graphic xmlns:a="http://schemas.openxmlformats.org/drawingml/2006/main">
                        <a:graphicData uri="http://schemas.microsoft.com/office/word/2010/wordprocessingShape">
                          <wps:wsp>
                            <wps:cNvSpPr/>
                            <wps:spPr>
                              <a:xfrm>
                                <a:off x="4117119" y="2202511"/>
                                <a:ext cx="257175" cy="225425"/>
                              </a:xfrm>
                              <a:prstGeom prst="wedgeRectCallout">
                                <a:avLst>
                                  <a:gd name="adj1" fmla="val -58723"/>
                                  <a:gd name="adj2" fmla="val 140718"/>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Pr="003026C7" w:rsidR="00E90D6B" w:rsidP="00E90D6B" w:rsidRDefault="00E90D6B" w14:paraId="2002157B" w14:textId="77777777">
                                  <w:pPr>
                                    <w:jc w:val="center"/>
                                    <w:rPr>
                                      <w:sz w:val="18"/>
                                      <w:szCs w:val="18"/>
                                    </w:rPr>
                                  </w:pPr>
                                  <w:r>
                                    <w:rPr>
                                      <w:sz w:val="18"/>
                                      <w:szCs w:val="18"/>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peech Bubble: Rectangle 502170259" style="position:absolute;left:0;text-align:left;margin-left:283pt;margin-top:13.9pt;width:20.25pt;height:17.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9" strokecolor="#161616" type="#_x0000_t61" adj="-1884,41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" w14:anchorId="767CE051">
                      <v:stroke joinstyle="round"/>
                      <v:textbox>
                        <w:txbxContent>
                          <w:p w:rsidRPr="003026C7" w:rsidR="00E90D6B" w:rsidP="00E90D6B" w:rsidRDefault="00E90D6B" w14:paraId="2002157B" w14:textId="77777777">
                            <w:pPr>
                              <w:jc w:val="center"/>
                              <w:rPr>
                                <w:sz w:val="18"/>
                                <w:szCs w:val="18"/>
                              </w:rPr>
                            </w:pPr>
                            <w:r>
                              <w:rPr>
                                <w:sz w:val="18"/>
                                <w:szCs w:val="18"/>
                              </w:rPr>
                              <w:t>D</w:t>
                            </w:r>
                          </w:p>
                        </w:txbxContent>
                      </v:textbox>
                    </v:shape>
                  </w:pict>
                </mc:Fallback>
              </mc:AlternateContent>
            </w:r>
            <w:r>
              <w:rPr>
                <w:noProof/>
                <w:sz w:val="20"/>
                <w:lang w:val="en-US"/>
              </w:rPr>
              <mc:AlternateContent>
                <mc:Choice Requires="wps">
                  <w:drawing>
                    <wp:anchor distT="0" distB="0" distL="114300" distR="114300" simplePos="0" relativeHeight="251778048" behindDoc="0" locked="0" layoutInCell="1" allowOverlap="1" wp14:anchorId="06691A4F" wp14:editId="09230997">
                      <wp:simplePos x="0" y="0"/>
                      <wp:positionH relativeFrom="column">
                        <wp:posOffset>3124835</wp:posOffset>
                      </wp:positionH>
                      <wp:positionV relativeFrom="paragraph">
                        <wp:posOffset>-125730</wp:posOffset>
                      </wp:positionV>
                      <wp:extent cx="257175" cy="225425"/>
                      <wp:effectExtent l="190500" t="0" r="28575" b="136525"/>
                      <wp:wrapNone/>
                      <wp:docPr id="595492296" name="Speech Bubble: Rectangle 595492296"/>
                      <wp:cNvGraphicFramePr/>
                      <a:graphic xmlns:a="http://schemas.openxmlformats.org/drawingml/2006/main">
                        <a:graphicData uri="http://schemas.microsoft.com/office/word/2010/wordprocessingShape">
                          <wps:wsp>
                            <wps:cNvSpPr/>
                            <wps:spPr>
                              <a:xfrm>
                                <a:off x="0" y="0"/>
                                <a:ext cx="257175" cy="225425"/>
                              </a:xfrm>
                              <a:prstGeom prst="wedgeRectCallout">
                                <a:avLst>
                                  <a:gd name="adj1" fmla="val -117467"/>
                                  <a:gd name="adj2" fmla="val 98391"/>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Pr="003026C7" w:rsidR="00E90D6B" w:rsidP="00E90D6B" w:rsidRDefault="00E90D6B" w14:paraId="0AFEC7CF" w14:textId="77777777">
                                  <w:pPr>
                                    <w:jc w:val="center"/>
                                    <w:rPr>
                                      <w:sz w:val="18"/>
                                      <w:szCs w:val="18"/>
                                    </w:rPr>
                                  </w:pPr>
                                  <w:r>
                                    <w:rPr>
                                      <w:sz w:val="18"/>
                                      <w:szCs w:val="18"/>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peech Bubble: Rectangle 595492296" style="position:absolute;left:0;text-align:left;margin-left:246.05pt;margin-top:-9.9pt;width:20.25pt;height:17.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0" strokecolor="#161616" type="#_x0000_t61" adj="-14573,32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" w14:anchorId="06691A4F">
                      <v:stroke joinstyle="round"/>
                      <v:textbox>
                        <w:txbxContent>
                          <w:p w:rsidRPr="003026C7" w:rsidR="00E90D6B" w:rsidP="00E90D6B" w:rsidRDefault="00E90D6B" w14:paraId="0AFEC7CF" w14:textId="77777777">
                            <w:pPr>
                              <w:jc w:val="center"/>
                              <w:rPr>
                                <w:sz w:val="18"/>
                                <w:szCs w:val="18"/>
                              </w:rPr>
                            </w:pPr>
                            <w:r>
                              <w:rPr>
                                <w:sz w:val="18"/>
                                <w:szCs w:val="18"/>
                              </w:rPr>
                              <w:t>C</w:t>
                            </w:r>
                          </w:p>
                        </w:txbxContent>
                      </v:textbox>
                    </v:shape>
                  </w:pict>
                </mc:Fallback>
              </mc:AlternateContent>
            </w:r>
            <w:r>
              <w:rPr>
                <w:noProof/>
                <w:sz w:val="20"/>
                <w:lang w:val="en-US"/>
              </w:rPr>
              <mc:AlternateContent>
                <mc:Choice Requires="wps">
                  <w:drawing>
                    <wp:anchor distT="0" distB="0" distL="114300" distR="114300" simplePos="0" relativeHeight="251776000" behindDoc="0" locked="0" layoutInCell="1" allowOverlap="1" wp14:anchorId="1C5264C7" wp14:editId="29C7A7A9">
                      <wp:simplePos x="0" y="0"/>
                      <wp:positionH relativeFrom="column">
                        <wp:posOffset>15875</wp:posOffset>
                      </wp:positionH>
                      <wp:positionV relativeFrom="paragraph">
                        <wp:posOffset>-133350</wp:posOffset>
                      </wp:positionV>
                      <wp:extent cx="257175" cy="225425"/>
                      <wp:effectExtent l="0" t="0" r="276225" b="136525"/>
                      <wp:wrapNone/>
                      <wp:docPr id="9" name="Speech Bubble: Rectangle 9"/>
                      <wp:cNvGraphicFramePr/>
                      <a:graphic xmlns:a="http://schemas.openxmlformats.org/drawingml/2006/main">
                        <a:graphicData uri="http://schemas.microsoft.com/office/word/2010/wordprocessingShape">
                          <wps:wsp>
                            <wps:cNvSpPr/>
                            <wps:spPr>
                              <a:xfrm>
                                <a:off x="539032" y="1892410"/>
                                <a:ext cx="257175" cy="225425"/>
                              </a:xfrm>
                              <a:prstGeom prst="wedgeRectCallout">
                                <a:avLst>
                                  <a:gd name="adj1" fmla="val 142243"/>
                                  <a:gd name="adj2" fmla="val 98391"/>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Pr="003026C7" w:rsidR="00E90D6B" w:rsidP="00E90D6B" w:rsidRDefault="00E90D6B" w14:paraId="2B95B24A" w14:textId="77777777">
                                  <w:pPr>
                                    <w:jc w:val="center"/>
                                    <w:rPr>
                                      <w:sz w:val="18"/>
                                      <w:szCs w:val="18"/>
                                    </w:rPr>
                                  </w:pPr>
                                  <w:r>
                                    <w:rPr>
                                      <w:sz w:val="18"/>
                                      <w:szCs w:val="18"/>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peech Bubble: Rectangle 9" style="position:absolute;left:0;text-align:left;margin-left:1.25pt;margin-top:-10.5pt;width:20.25pt;height:17.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1" strokecolor="#161616" type="#_x0000_t61" adj="41524,32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" w14:anchorId="1C5264C7">
                      <v:stroke joinstyle="round"/>
                      <v:textbox>
                        <w:txbxContent>
                          <w:p w:rsidRPr="003026C7" w:rsidR="00E90D6B" w:rsidP="00E90D6B" w:rsidRDefault="00E90D6B" w14:paraId="2B95B24A" w14:textId="77777777">
                            <w:pPr>
                              <w:jc w:val="center"/>
                              <w:rPr>
                                <w:sz w:val="18"/>
                                <w:szCs w:val="18"/>
                              </w:rPr>
                            </w:pPr>
                            <w:r>
                              <w:rPr>
                                <w:sz w:val="18"/>
                                <w:szCs w:val="18"/>
                              </w:rPr>
                              <w:t>A</w:t>
                            </w:r>
                          </w:p>
                        </w:txbxContent>
                      </v:textbox>
                    </v:shape>
                  </w:pict>
                </mc:Fallback>
              </mc:AlternateContent>
            </w:r>
          </w:p>
        </w:tc>
        <w:tc>
          <w:tcPr>
            <w:tcW w:w="2499" w:type="pct"/>
            <w:gridSpan w:val="2"/>
            <w:vAlign w:val="center"/>
          </w:tcPr>
          <w:p w:rsidRPr="00384184" w:rsidR="00E90D6B" w:rsidP="00E90D6B" w:rsidRDefault="00E90D6B" w14:paraId="44EE635F" w14:textId="77777777">
            <w:pPr>
              <w:jc w:val="center"/>
              <w:rPr>
                <w:sz w:val="20"/>
              </w:rPr>
            </w:pPr>
            <w:r>
              <w:rPr>
                <w:noProof/>
                <w:sz w:val="20"/>
                <w:lang w:val="en-US"/>
              </w:rPr>
              <mc:AlternateContent>
                <mc:Choice Requires="wps">
                  <w:drawing>
                    <wp:anchor distT="0" distB="0" distL="114300" distR="114300" simplePos="0" relativeHeight="251800576" behindDoc="0" locked="0" layoutInCell="1" allowOverlap="1" wp14:anchorId="770A1EC9" wp14:editId="5A4BFE2D">
                      <wp:simplePos x="0" y="0"/>
                      <wp:positionH relativeFrom="column">
                        <wp:posOffset>4566285</wp:posOffset>
                      </wp:positionH>
                      <wp:positionV relativeFrom="paragraph">
                        <wp:posOffset>793750</wp:posOffset>
                      </wp:positionV>
                      <wp:extent cx="257175" cy="225425"/>
                      <wp:effectExtent l="95250" t="0" r="28575" b="307975"/>
                      <wp:wrapNone/>
                      <wp:docPr id="13" name="Speech Bubble: Rectangle 1745887956"/>
                      <wp:cNvGraphicFramePr/>
                      <a:graphic xmlns:a="http://schemas.openxmlformats.org/drawingml/2006/main">
                        <a:graphicData uri="http://schemas.microsoft.com/office/word/2010/wordprocessingShape">
                          <wps:wsp>
                            <wps:cNvSpPr/>
                            <wps:spPr>
                              <a:xfrm>
                                <a:off x="10058400" y="3061252"/>
                                <a:ext cx="257175" cy="225425"/>
                              </a:xfrm>
                              <a:prstGeom prst="wedgeRectCallout">
                                <a:avLst>
                                  <a:gd name="adj1" fmla="val -83457"/>
                                  <a:gd name="adj2" fmla="val 172463"/>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00E90D6B" w:rsidP="00E90D6B" w:rsidRDefault="00E90D6B" w14:paraId="28E5800D" w14:textId="77777777">
                                  <w:pPr>
                                    <w:jc w:val="center"/>
                                    <w:rPr>
                                      <w:sz w:val="18"/>
                                      <w:szCs w:val="18"/>
                                      <w:lang w:val="vi-VN"/>
                                    </w:rPr>
                                  </w:pPr>
                                  <w:r>
                                    <w:rPr>
                                      <w:sz w:val="18"/>
                                      <w:szCs w:val="18"/>
                                      <w:lang w:val="vi-VN"/>
                                    </w:rPr>
                                    <w:t>G</w:t>
                                  </w:r>
                                </w:p>
                                <w:p w:rsidRPr="00E90D6B" w:rsidR="00E90D6B" w:rsidP="00E90D6B" w:rsidRDefault="00E90D6B" w14:paraId="076E2AEC" w14:textId="77777777">
                                  <w:pPr>
                                    <w:jc w:val="center"/>
                                    <w:rPr>
                                      <w:sz w:val="18"/>
                                      <w:szCs w:val="18"/>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2" style="position:absolute;left:0;text-align:left;margin-left:359.55pt;margin-top:62.5pt;width:20.25pt;height:17.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strokecolor="#161616" type="#_x0000_t61" adj="-7227,48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" w14:anchorId="770A1EC9">
                      <v:stroke joinstyle="round"/>
                      <v:textbox>
                        <w:txbxContent>
                          <w:p w:rsidR="00E90D6B" w:rsidP="00E90D6B" w:rsidRDefault="00E90D6B" w14:paraId="28E5800D" w14:textId="77777777">
                            <w:pPr>
                              <w:jc w:val="center"/>
                              <w:rPr>
                                <w:sz w:val="18"/>
                                <w:szCs w:val="18"/>
                                <w:lang w:val="vi-VN"/>
                              </w:rPr>
                            </w:pPr>
                            <w:r>
                              <w:rPr>
                                <w:sz w:val="18"/>
                                <w:szCs w:val="18"/>
                                <w:lang w:val="vi-VN"/>
                              </w:rPr>
                              <w:t>G</w:t>
                            </w:r>
                          </w:p>
                          <w:p w:rsidRPr="00E90D6B" w:rsidR="00E90D6B" w:rsidP="00E90D6B" w:rsidRDefault="00E90D6B" w14:paraId="076E2AEC" w14:textId="77777777">
                            <w:pPr>
                              <w:jc w:val="center"/>
                              <w:rPr>
                                <w:sz w:val="18"/>
                                <w:szCs w:val="18"/>
                                <w:lang w:val="vi-VN"/>
                              </w:rPr>
                            </w:pPr>
                          </w:p>
                        </w:txbxContent>
                      </v:textbox>
                    </v:shape>
                  </w:pict>
                </mc:Fallback>
              </mc:AlternateContent>
            </w:r>
            <w:r>
              <w:rPr>
                <w:noProof/>
                <w:sz w:val="20"/>
                <w:lang w:val="en-US"/>
              </w:rPr>
              <mc:AlternateContent>
                <mc:Choice Requires="wps">
                  <w:drawing>
                    <wp:anchor distT="0" distB="0" distL="114300" distR="114300" simplePos="0" relativeHeight="251799552" behindDoc="0" locked="0" layoutInCell="1" allowOverlap="1" wp14:anchorId="3062F99D" wp14:editId="600EB9C6">
                      <wp:simplePos x="0" y="0"/>
                      <wp:positionH relativeFrom="column">
                        <wp:posOffset>4192270</wp:posOffset>
                      </wp:positionH>
                      <wp:positionV relativeFrom="paragraph">
                        <wp:posOffset>594995</wp:posOffset>
                      </wp:positionV>
                      <wp:extent cx="257175" cy="225425"/>
                      <wp:effectExtent l="0" t="0" r="28575" b="517525"/>
                      <wp:wrapNone/>
                      <wp:docPr id="12" name="Speech Bubble: Rectangle 1745887956"/>
                      <wp:cNvGraphicFramePr/>
                      <a:graphic xmlns:a="http://schemas.openxmlformats.org/drawingml/2006/main">
                        <a:graphicData uri="http://schemas.microsoft.com/office/word/2010/wordprocessingShape">
                          <wps:wsp>
                            <wps:cNvSpPr/>
                            <wps:spPr>
                              <a:xfrm>
                                <a:off x="9684689" y="2862470"/>
                                <a:ext cx="257175" cy="225425"/>
                              </a:xfrm>
                              <a:prstGeom prst="wedgeRectCallout">
                                <a:avLst>
                                  <a:gd name="adj1" fmla="val 34031"/>
                                  <a:gd name="adj2" fmla="val 260644"/>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00E90D6B" w:rsidP="00E90D6B" w:rsidRDefault="00E90D6B" w14:paraId="28715C0E" w14:textId="77777777">
                                  <w:pPr>
                                    <w:jc w:val="center"/>
                                    <w:rPr>
                                      <w:sz w:val="18"/>
                                      <w:szCs w:val="18"/>
                                      <w:lang w:val="vi-VN"/>
                                    </w:rPr>
                                  </w:pPr>
                                  <w:r>
                                    <w:rPr>
                                      <w:sz w:val="18"/>
                                      <w:szCs w:val="18"/>
                                      <w:lang w:val="vi-VN"/>
                                    </w:rPr>
                                    <w:t>G</w:t>
                                  </w:r>
                                </w:p>
                                <w:p w:rsidRPr="00E90D6B" w:rsidR="00E90D6B" w:rsidP="00E90D6B" w:rsidRDefault="00E90D6B" w14:paraId="1FE54108" w14:textId="77777777">
                                  <w:pPr>
                                    <w:jc w:val="center"/>
                                    <w:rPr>
                                      <w:sz w:val="18"/>
                                      <w:szCs w:val="18"/>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3" style="position:absolute;left:0;text-align:left;margin-left:330.1pt;margin-top:46.85pt;width:20.25pt;height:17.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strokecolor="#161616" type="#_x0000_t61" adj="18151,67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" w14:anchorId="3062F99D">
                      <v:stroke joinstyle="round"/>
                      <v:textbox>
                        <w:txbxContent>
                          <w:p w:rsidR="00E90D6B" w:rsidP="00E90D6B" w:rsidRDefault="00E90D6B" w14:paraId="28715C0E" w14:textId="77777777">
                            <w:pPr>
                              <w:jc w:val="center"/>
                              <w:rPr>
                                <w:sz w:val="18"/>
                                <w:szCs w:val="18"/>
                                <w:lang w:val="vi-VN"/>
                              </w:rPr>
                            </w:pPr>
                            <w:r>
                              <w:rPr>
                                <w:sz w:val="18"/>
                                <w:szCs w:val="18"/>
                                <w:lang w:val="vi-VN"/>
                              </w:rPr>
                              <w:t>G</w:t>
                            </w:r>
                          </w:p>
                          <w:p w:rsidRPr="00E90D6B" w:rsidR="00E90D6B" w:rsidP="00E90D6B" w:rsidRDefault="00E90D6B" w14:paraId="1FE54108" w14:textId="77777777">
                            <w:pPr>
                              <w:jc w:val="center"/>
                              <w:rPr>
                                <w:sz w:val="18"/>
                                <w:szCs w:val="18"/>
                                <w:lang w:val="vi-VN"/>
                              </w:rPr>
                            </w:pPr>
                          </w:p>
                        </w:txbxContent>
                      </v:textbox>
                    </v:shape>
                  </w:pict>
                </mc:Fallback>
              </mc:AlternateContent>
            </w:r>
            <w:r>
              <w:rPr>
                <w:noProof/>
                <w:sz w:val="20"/>
                <w:lang w:val="en-US"/>
              </w:rPr>
              <mc:AlternateContent>
                <mc:Choice Requires="wps">
                  <w:drawing>
                    <wp:anchor distT="0" distB="0" distL="114300" distR="114300" simplePos="0" relativeHeight="251801600" behindDoc="0" locked="0" layoutInCell="1" allowOverlap="1" wp14:anchorId="2FF9D48C" wp14:editId="1E5BBCC1">
                      <wp:simplePos x="0" y="0"/>
                      <wp:positionH relativeFrom="column">
                        <wp:posOffset>3119120</wp:posOffset>
                      </wp:positionH>
                      <wp:positionV relativeFrom="paragraph">
                        <wp:posOffset>-263525</wp:posOffset>
                      </wp:positionV>
                      <wp:extent cx="257175" cy="225425"/>
                      <wp:effectExtent l="266700" t="0" r="28575" b="288925"/>
                      <wp:wrapNone/>
                      <wp:docPr id="15" name="Speech Bubble: Rectangle 1745887956"/>
                      <wp:cNvGraphicFramePr/>
                      <a:graphic xmlns:a="http://schemas.openxmlformats.org/drawingml/2006/main">
                        <a:graphicData uri="http://schemas.microsoft.com/office/word/2010/wordprocessingShape">
                          <wps:wsp>
                            <wps:cNvSpPr/>
                            <wps:spPr>
                              <a:xfrm>
                                <a:off x="8611263" y="2003729"/>
                                <a:ext cx="257175" cy="225425"/>
                              </a:xfrm>
                              <a:prstGeom prst="wedgeRectCallout">
                                <a:avLst>
                                  <a:gd name="adj1" fmla="val -145292"/>
                                  <a:gd name="adj2" fmla="val 161881"/>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00E90D6B" w:rsidP="00E90D6B" w:rsidRDefault="00E90D6B" w14:paraId="38FC8F5F" w14:textId="77777777">
                                  <w:pPr>
                                    <w:jc w:val="center"/>
                                    <w:rPr>
                                      <w:sz w:val="18"/>
                                      <w:szCs w:val="18"/>
                                      <w:lang w:val="vi-VN"/>
                                    </w:rPr>
                                  </w:pPr>
                                  <w:r>
                                    <w:rPr>
                                      <w:sz w:val="18"/>
                                      <w:szCs w:val="18"/>
                                      <w:lang w:val="vi-VN"/>
                                    </w:rPr>
                                    <w:t>G</w:t>
                                  </w:r>
                                </w:p>
                                <w:p w:rsidRPr="00E90D6B" w:rsidR="00E90D6B" w:rsidP="00E90D6B" w:rsidRDefault="00E90D6B" w14:paraId="4C150395" w14:textId="77777777">
                                  <w:pPr>
                                    <w:jc w:val="center"/>
                                    <w:rPr>
                                      <w:sz w:val="18"/>
                                      <w:szCs w:val="18"/>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4" style="position:absolute;left:0;text-align:left;margin-left:245.6pt;margin-top:-20.75pt;width:20.25pt;height:17.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strokecolor="#161616" type="#_x0000_t61" adj="-20583,45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" w14:anchorId="2FF9D48C">
                      <v:stroke joinstyle="round"/>
                      <v:textbox>
                        <w:txbxContent>
                          <w:p w:rsidR="00E90D6B" w:rsidP="00E90D6B" w:rsidRDefault="00E90D6B" w14:paraId="38FC8F5F" w14:textId="77777777">
                            <w:pPr>
                              <w:jc w:val="center"/>
                              <w:rPr>
                                <w:sz w:val="18"/>
                                <w:szCs w:val="18"/>
                                <w:lang w:val="vi-VN"/>
                              </w:rPr>
                            </w:pPr>
                            <w:r>
                              <w:rPr>
                                <w:sz w:val="18"/>
                                <w:szCs w:val="18"/>
                                <w:lang w:val="vi-VN"/>
                              </w:rPr>
                              <w:t>G</w:t>
                            </w:r>
                          </w:p>
                          <w:p w:rsidRPr="00E90D6B" w:rsidR="00E90D6B" w:rsidP="00E90D6B" w:rsidRDefault="00E90D6B" w14:paraId="4C150395" w14:textId="77777777">
                            <w:pPr>
                              <w:jc w:val="center"/>
                              <w:rPr>
                                <w:sz w:val="18"/>
                                <w:szCs w:val="18"/>
                                <w:lang w:val="vi-VN"/>
                              </w:rPr>
                            </w:pPr>
                          </w:p>
                        </w:txbxContent>
                      </v:textbox>
                    </v:shape>
                  </w:pict>
                </mc:Fallback>
              </mc:AlternateContent>
            </w:r>
            <w:r>
              <w:rPr>
                <w:noProof/>
                <w:sz w:val="20"/>
                <w:lang w:val="en-US"/>
              </w:rPr>
              <mc:AlternateContent>
                <mc:Choice Requires="wps">
                  <w:drawing>
                    <wp:anchor distT="0" distB="0" distL="114300" distR="114300" simplePos="0" relativeHeight="251802624" behindDoc="0" locked="0" layoutInCell="1" allowOverlap="1" wp14:anchorId="4064ECF0" wp14:editId="7AE28F32">
                      <wp:simplePos x="0" y="0"/>
                      <wp:positionH relativeFrom="column">
                        <wp:posOffset>2275840</wp:posOffset>
                      </wp:positionH>
                      <wp:positionV relativeFrom="paragraph">
                        <wp:posOffset>62230</wp:posOffset>
                      </wp:positionV>
                      <wp:extent cx="257175" cy="225425"/>
                      <wp:effectExtent l="0" t="0" r="371475" b="22225"/>
                      <wp:wrapNone/>
                      <wp:docPr id="16" name="Speech Bubble: Rectangle 1745887956"/>
                      <wp:cNvGraphicFramePr/>
                      <a:graphic xmlns:a="http://schemas.openxmlformats.org/drawingml/2006/main">
                        <a:graphicData uri="http://schemas.microsoft.com/office/word/2010/wordprocessingShape">
                          <wps:wsp>
                            <wps:cNvSpPr/>
                            <wps:spPr>
                              <a:xfrm>
                                <a:off x="7768424" y="2329732"/>
                                <a:ext cx="257175" cy="225425"/>
                              </a:xfrm>
                              <a:prstGeom prst="wedgeRectCallout">
                                <a:avLst>
                                  <a:gd name="adj1" fmla="val 173162"/>
                                  <a:gd name="adj2" fmla="val 27846"/>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00E90D6B" w:rsidP="00E90D6B" w:rsidRDefault="00E90D6B" w14:paraId="5D373D53" w14:textId="77777777">
                                  <w:pPr>
                                    <w:jc w:val="center"/>
                                    <w:rPr>
                                      <w:sz w:val="18"/>
                                      <w:szCs w:val="18"/>
                                      <w:lang w:val="vi-VN"/>
                                    </w:rPr>
                                  </w:pPr>
                                  <w:r>
                                    <w:rPr>
                                      <w:sz w:val="18"/>
                                      <w:szCs w:val="18"/>
                                      <w:lang w:val="vi-VN"/>
                                    </w:rPr>
                                    <w:t>G</w:t>
                                  </w:r>
                                </w:p>
                                <w:p w:rsidRPr="00E90D6B" w:rsidR="00E90D6B" w:rsidP="00E90D6B" w:rsidRDefault="00E90D6B" w14:paraId="2B387CF5" w14:textId="77777777">
                                  <w:pPr>
                                    <w:jc w:val="center"/>
                                    <w:rPr>
                                      <w:sz w:val="18"/>
                                      <w:szCs w:val="18"/>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5" style="position:absolute;left:0;text-align:left;margin-left:179.2pt;margin-top:4.9pt;width:20.25pt;height:17.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strokecolor="#161616" type="#_x0000_t61" adj="48203,16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" w14:anchorId="4064ECF0">
                      <v:stroke joinstyle="round"/>
                      <v:textbox>
                        <w:txbxContent>
                          <w:p w:rsidR="00E90D6B" w:rsidP="00E90D6B" w:rsidRDefault="00E90D6B" w14:paraId="5D373D53" w14:textId="77777777">
                            <w:pPr>
                              <w:jc w:val="center"/>
                              <w:rPr>
                                <w:sz w:val="18"/>
                                <w:szCs w:val="18"/>
                                <w:lang w:val="vi-VN"/>
                              </w:rPr>
                            </w:pPr>
                            <w:r>
                              <w:rPr>
                                <w:sz w:val="18"/>
                                <w:szCs w:val="18"/>
                                <w:lang w:val="vi-VN"/>
                              </w:rPr>
                              <w:t>G</w:t>
                            </w:r>
                          </w:p>
                          <w:p w:rsidRPr="00E90D6B" w:rsidR="00E90D6B" w:rsidP="00E90D6B" w:rsidRDefault="00E90D6B" w14:paraId="2B387CF5" w14:textId="77777777">
                            <w:pPr>
                              <w:jc w:val="center"/>
                              <w:rPr>
                                <w:sz w:val="18"/>
                                <w:szCs w:val="18"/>
                                <w:lang w:val="vi-VN"/>
                              </w:rPr>
                            </w:pPr>
                          </w:p>
                        </w:txbxContent>
                      </v:textbox>
                    </v:shape>
                  </w:pict>
                </mc:Fallback>
              </mc:AlternateContent>
            </w:r>
            <w:r>
              <w:rPr>
                <w:noProof/>
                <w:sz w:val="20"/>
                <w:lang w:val="en-US"/>
              </w:rPr>
              <mc:AlternateContent>
                <mc:Choice Requires="wps">
                  <w:drawing>
                    <wp:anchor distT="0" distB="0" distL="114300" distR="114300" simplePos="0" relativeHeight="251789312" behindDoc="0" locked="0" layoutInCell="1" allowOverlap="1" wp14:anchorId="609C7376" wp14:editId="6D067146">
                      <wp:simplePos x="0" y="0"/>
                      <wp:positionH relativeFrom="column">
                        <wp:posOffset>4253865</wp:posOffset>
                      </wp:positionH>
                      <wp:positionV relativeFrom="paragraph">
                        <wp:posOffset>1083310</wp:posOffset>
                      </wp:positionV>
                      <wp:extent cx="217170" cy="166370"/>
                      <wp:effectExtent l="0" t="0" r="68580" b="62230"/>
                      <wp:wrapNone/>
                      <wp:docPr id="1172471531" name="Straight Arrow Connector 1172471531"/>
                      <wp:cNvGraphicFramePr/>
                      <a:graphic xmlns:a="http://schemas.openxmlformats.org/drawingml/2006/main">
                        <a:graphicData uri="http://schemas.microsoft.com/office/word/2010/wordprocessingShape">
                          <wps:wsp>
                            <wps:cNvCnPr/>
                            <wps:spPr>
                              <a:xfrm>
                                <a:off x="0" y="0"/>
                                <a:ext cx="217170" cy="166370"/>
                              </a:xfrm>
                              <a:prstGeom prst="straightConnector1">
                                <a:avLst/>
                              </a:prstGeom>
                              <a:noFill/>
                              <a:ln w="9525"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oned="t" filled="f" o:spt="32" path="m,l21600,21600e" w14:anchorId="3D5D0610">
                      <v:path fillok="f" arrowok="t" o:connecttype="none"/>
                      <o:lock v:ext="edit" shapetype="t"/>
                    </v:shapetype>
                    <v:shape id="Straight Arrow Connector 1172471531" style="position:absolute;margin-left:334.95pt;margin-top:85.3pt;width:17.1pt;height:13.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">
                      <v:stroke endarrow="block"/>
                    </v:shape>
                  </w:pict>
                </mc:Fallback>
              </mc:AlternateContent>
            </w:r>
            <w:r>
              <w:rPr>
                <w:noProof/>
                <w:sz w:val="20"/>
                <w:lang w:val="en-US"/>
              </w:rPr>
              <mc:AlternateContent>
                <mc:Choice Requires="wps">
                  <w:drawing>
                    <wp:anchor distT="0" distB="0" distL="114300" distR="114300" simplePos="0" relativeHeight="251788288" behindDoc="0" locked="0" layoutInCell="1" allowOverlap="1" wp14:anchorId="2B346A7D" wp14:editId="14E61228">
                      <wp:simplePos x="0" y="0"/>
                      <wp:positionH relativeFrom="column">
                        <wp:posOffset>4160520</wp:posOffset>
                      </wp:positionH>
                      <wp:positionV relativeFrom="paragraph">
                        <wp:posOffset>1113155</wp:posOffset>
                      </wp:positionV>
                      <wp:extent cx="243205" cy="164465"/>
                      <wp:effectExtent l="0" t="0" r="80645" b="64135"/>
                      <wp:wrapNone/>
                      <wp:docPr id="2585412" name="Straight Arrow Connector 2585412"/>
                      <wp:cNvGraphicFramePr/>
                      <a:graphic xmlns:a="http://schemas.openxmlformats.org/drawingml/2006/main">
                        <a:graphicData uri="http://schemas.microsoft.com/office/word/2010/wordprocessingShape">
                          <wps:wsp>
                            <wps:cNvCnPr/>
                            <wps:spPr>
                              <a:xfrm>
                                <a:off x="0" y="0"/>
                                <a:ext cx="243205" cy="164465"/>
                              </a:xfrm>
                              <a:prstGeom prst="straightConnector1">
                                <a:avLst/>
                              </a:prstGeom>
                              <a:noFill/>
                              <a:ln w="9525"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585412" style="position:absolute;margin-left:327.6pt;margin-top:87.65pt;width:19.15pt;height:12.9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" w14:anchorId="626282BF">
                      <v:stroke endarrow="block"/>
                    </v:shape>
                  </w:pict>
                </mc:Fallback>
              </mc:AlternateContent>
            </w:r>
            <w:r>
              <w:rPr>
                <w:noProof/>
                <w:sz w:val="20"/>
                <w:lang w:val="en-US"/>
              </w:rPr>
              <mc:AlternateContent>
                <mc:Choice Requires="wps">
                  <w:drawing>
                    <wp:anchor distT="0" distB="0" distL="114300" distR="114300" simplePos="0" relativeHeight="251787264" behindDoc="0" locked="0" layoutInCell="1" allowOverlap="1" wp14:anchorId="59534CB7" wp14:editId="6BB2ED8E">
                      <wp:simplePos x="0" y="0"/>
                      <wp:positionH relativeFrom="column">
                        <wp:posOffset>2623185</wp:posOffset>
                      </wp:positionH>
                      <wp:positionV relativeFrom="paragraph">
                        <wp:posOffset>59690</wp:posOffset>
                      </wp:positionV>
                      <wp:extent cx="194310" cy="168275"/>
                      <wp:effectExtent l="0" t="0" r="72390" b="60325"/>
                      <wp:wrapNone/>
                      <wp:docPr id="198" name="Straight Arrow Connector 198"/>
                      <wp:cNvGraphicFramePr/>
                      <a:graphic xmlns:a="http://schemas.openxmlformats.org/drawingml/2006/main">
                        <a:graphicData uri="http://schemas.microsoft.com/office/word/2010/wordprocessingShape">
                          <wps:wsp>
                            <wps:cNvCnPr/>
                            <wps:spPr>
                              <a:xfrm>
                                <a:off x="0" y="0"/>
                                <a:ext cx="194310" cy="168275"/>
                              </a:xfrm>
                              <a:prstGeom prst="straightConnector1">
                                <a:avLst/>
                              </a:prstGeom>
                              <a:noFill/>
                              <a:ln w="9525" cap="flat" cmpd="sng" algn="ctr">
                                <a:solidFill>
                                  <a:srgbClr val="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98" style="position:absolute;margin-left:206.55pt;margin-top:4.7pt;width:15.3pt;height:13.2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" w14:anchorId="0798FCA4">
                      <v:stroke endarrow="block"/>
                    </v:shape>
                  </w:pict>
                </mc:Fallback>
              </mc:AlternateContent>
            </w:r>
            <w:r>
              <w:rPr>
                <w:noProof/>
                <w:sz w:val="20"/>
                <w:lang w:val="en-US"/>
              </w:rPr>
              <mc:AlternateContent>
                <mc:Choice Requires="wps">
                  <w:drawing>
                    <wp:anchor distT="0" distB="0" distL="114300" distR="114300" simplePos="0" relativeHeight="251786240" behindDoc="0" locked="0" layoutInCell="1" allowOverlap="1" wp14:anchorId="4A506210" wp14:editId="08CED4DC">
                      <wp:simplePos x="0" y="0"/>
                      <wp:positionH relativeFrom="column">
                        <wp:posOffset>2663825</wp:posOffset>
                      </wp:positionH>
                      <wp:positionV relativeFrom="paragraph">
                        <wp:posOffset>-8890</wp:posOffset>
                      </wp:positionV>
                      <wp:extent cx="192405" cy="186055"/>
                      <wp:effectExtent l="0" t="0" r="74295" b="61595"/>
                      <wp:wrapNone/>
                      <wp:docPr id="197" name="Straight Arrow Connector 197"/>
                      <wp:cNvGraphicFramePr/>
                      <a:graphic xmlns:a="http://schemas.openxmlformats.org/drawingml/2006/main">
                        <a:graphicData uri="http://schemas.microsoft.com/office/word/2010/wordprocessingShape">
                          <wps:wsp>
                            <wps:cNvCnPr/>
                            <wps:spPr>
                              <a:xfrm>
                                <a:off x="0" y="0"/>
                                <a:ext cx="192405" cy="186055"/>
                              </a:xfrm>
                              <a:prstGeom prst="straightConnector1">
                                <a:avLst/>
                              </a:prstGeom>
                              <a:noFill/>
                              <a:ln w="9525" cap="flat" cmpd="sng" algn="ctr">
                                <a:solidFill>
                                  <a:srgbClr val="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97" style="position:absolute;margin-left:209.75pt;margin-top:-.7pt;width:15.15pt;height:14.6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" w14:anchorId="2C0391B4">
                      <v:stroke endarrow="block"/>
                    </v:shape>
                  </w:pict>
                </mc:Fallback>
              </mc:AlternateContent>
            </w:r>
            <w:r>
              <w:rPr>
                <w:noProof/>
                <w:sz w:val="20"/>
                <w:lang w:val="en-US"/>
              </w:rPr>
              <w:drawing>
                <wp:anchor distT="0" distB="0" distL="114300" distR="114300" simplePos="0" relativeHeight="251772928" behindDoc="0" locked="0" layoutInCell="1" allowOverlap="1" wp14:anchorId="01C8B59F" wp14:editId="0BEC42FF">
                  <wp:simplePos x="0" y="0"/>
                  <wp:positionH relativeFrom="column">
                    <wp:posOffset>2273300</wp:posOffset>
                  </wp:positionH>
                  <wp:positionV relativeFrom="paragraph">
                    <wp:posOffset>128270</wp:posOffset>
                  </wp:positionV>
                  <wp:extent cx="2511425" cy="1428750"/>
                  <wp:effectExtent l="0" t="0" r="3175" b="0"/>
                  <wp:wrapNone/>
                  <wp:docPr id="510774847" name="Picture 8" descr="A picture containing sketch, screensh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774847" name="Picture 8" descr="A picture containing sketch, screenshot, design&#10;&#10;Description automatically generated"/>
                          <pic:cNvPicPr/>
                        </pic:nvPicPr>
                        <pic:blipFill rotWithShape="1">
                          <a:blip r:embed="rId10">
                            <a:extLst>
                              <a:ext uri="{28A0092B-C50C-407E-A947-70E740481C1C}">
                                <a14:useLocalDpi xmlns:a14="http://schemas.microsoft.com/office/drawing/2010/main" val="0"/>
                              </a:ext>
                            </a:extLst>
                          </a:blip>
                          <a:srcRect t="7600"/>
                          <a:stretch/>
                        </pic:blipFill>
                        <pic:spPr bwMode="auto">
                          <a:xfrm>
                            <a:off x="0" y="0"/>
                            <a:ext cx="2511425" cy="1428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0"/>
                <w:lang w:val="en-US"/>
              </w:rPr>
              <mc:AlternateContent>
                <mc:Choice Requires="wps">
                  <w:drawing>
                    <wp:anchor distT="0" distB="0" distL="114300" distR="114300" simplePos="0" relativeHeight="251783168" behindDoc="0" locked="0" layoutInCell="1" allowOverlap="1" wp14:anchorId="01D2E6E4" wp14:editId="12F0706B">
                      <wp:simplePos x="0" y="0"/>
                      <wp:positionH relativeFrom="column">
                        <wp:posOffset>1631950</wp:posOffset>
                      </wp:positionH>
                      <wp:positionV relativeFrom="paragraph">
                        <wp:posOffset>159385</wp:posOffset>
                      </wp:positionV>
                      <wp:extent cx="257175" cy="225425"/>
                      <wp:effectExtent l="247650" t="0" r="28575" b="288925"/>
                      <wp:wrapNone/>
                      <wp:docPr id="522860582" name="Speech Bubble: Rectangle 522860582"/>
                      <wp:cNvGraphicFramePr/>
                      <a:graphic xmlns:a="http://schemas.openxmlformats.org/drawingml/2006/main">
                        <a:graphicData uri="http://schemas.microsoft.com/office/word/2010/wordprocessingShape">
                          <wps:wsp>
                            <wps:cNvSpPr/>
                            <wps:spPr>
                              <a:xfrm>
                                <a:off x="7124369" y="2059388"/>
                                <a:ext cx="257175" cy="225425"/>
                              </a:xfrm>
                              <a:prstGeom prst="wedgeRectCallout">
                                <a:avLst>
                                  <a:gd name="adj1" fmla="val -142201"/>
                                  <a:gd name="adj2" fmla="val 165408"/>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Pr="003026C7" w:rsidR="00E90D6B" w:rsidP="00E90D6B" w:rsidRDefault="00E90D6B" w14:paraId="311E9ABF" w14:textId="77777777">
                                  <w:pPr>
                                    <w:jc w:val="center"/>
                                    <w:rPr>
                                      <w:sz w:val="18"/>
                                      <w:szCs w:val="18"/>
                                    </w:rPr>
                                  </w:pPr>
                                  <w:r>
                                    <w:rPr>
                                      <w:sz w:val="18"/>
                                      <w:szCs w:val="18"/>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peech Bubble: Rectangle 522860582" style="position:absolute;left:0;text-align:left;margin-left:128.5pt;margin-top:12.55pt;width:20.25pt;height:17.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6" strokecolor="#161616" type="#_x0000_t61" adj="-19915,46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" w14:anchorId="01D2E6E4">
                      <v:stroke joinstyle="round"/>
                      <v:textbox>
                        <w:txbxContent>
                          <w:p w:rsidRPr="003026C7" w:rsidR="00E90D6B" w:rsidP="00E90D6B" w:rsidRDefault="00E90D6B" w14:paraId="311E9ABF" w14:textId="77777777">
                            <w:pPr>
                              <w:jc w:val="center"/>
                              <w:rPr>
                                <w:sz w:val="18"/>
                                <w:szCs w:val="18"/>
                              </w:rPr>
                            </w:pPr>
                            <w:r>
                              <w:rPr>
                                <w:sz w:val="18"/>
                                <w:szCs w:val="18"/>
                              </w:rPr>
                              <w:t>B</w:t>
                            </w:r>
                          </w:p>
                        </w:txbxContent>
                      </v:textbox>
                    </v:shape>
                  </w:pict>
                </mc:Fallback>
              </mc:AlternateContent>
            </w:r>
            <w:r>
              <w:rPr>
                <w:noProof/>
                <w:sz w:val="20"/>
                <w:lang w:val="en-US"/>
              </w:rPr>
              <mc:AlternateContent>
                <mc:Choice Requires="wps">
                  <w:drawing>
                    <wp:anchor distT="0" distB="0" distL="114300" distR="114300" simplePos="0" relativeHeight="251782144" behindDoc="0" locked="0" layoutInCell="1" allowOverlap="1" wp14:anchorId="2D157AEA" wp14:editId="2C1935DC">
                      <wp:simplePos x="0" y="0"/>
                      <wp:positionH relativeFrom="column">
                        <wp:posOffset>105410</wp:posOffset>
                      </wp:positionH>
                      <wp:positionV relativeFrom="paragraph">
                        <wp:posOffset>143510</wp:posOffset>
                      </wp:positionV>
                      <wp:extent cx="257175" cy="225425"/>
                      <wp:effectExtent l="0" t="0" r="466725" b="212725"/>
                      <wp:wrapNone/>
                      <wp:docPr id="694975578" name="Speech Bubble: Rectangle 694975578"/>
                      <wp:cNvGraphicFramePr/>
                      <a:graphic xmlns:a="http://schemas.openxmlformats.org/drawingml/2006/main">
                        <a:graphicData uri="http://schemas.microsoft.com/office/word/2010/wordprocessingShape">
                          <wps:wsp>
                            <wps:cNvSpPr/>
                            <wps:spPr>
                              <a:xfrm>
                                <a:off x="5597718" y="2043485"/>
                                <a:ext cx="257175" cy="225425"/>
                              </a:xfrm>
                              <a:prstGeom prst="wedgeRectCallout">
                                <a:avLst>
                                  <a:gd name="adj1" fmla="val 207170"/>
                                  <a:gd name="adj2" fmla="val 130136"/>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Pr="003026C7" w:rsidR="00E90D6B" w:rsidP="00E90D6B" w:rsidRDefault="00E90D6B" w14:paraId="7E235FC2" w14:textId="77777777">
                                  <w:pPr>
                                    <w:jc w:val="center"/>
                                    <w:rPr>
                                      <w:sz w:val="18"/>
                                      <w:szCs w:val="18"/>
                                    </w:rPr>
                                  </w:pPr>
                                  <w:r>
                                    <w:rPr>
                                      <w:sz w:val="18"/>
                                      <w:szCs w:val="18"/>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peech Bubble: Rectangle 694975578" style="position:absolute;left:0;text-align:left;margin-left:8.3pt;margin-top:11.3pt;width:20.25pt;height:17.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7" strokecolor="#161616" type="#_x0000_t61" adj="55549,38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" w14:anchorId="2D157AEA">
                      <v:stroke joinstyle="round"/>
                      <v:textbox>
                        <w:txbxContent>
                          <w:p w:rsidRPr="003026C7" w:rsidR="00E90D6B" w:rsidP="00E90D6B" w:rsidRDefault="00E90D6B" w14:paraId="7E235FC2" w14:textId="77777777">
                            <w:pPr>
                              <w:jc w:val="center"/>
                              <w:rPr>
                                <w:sz w:val="18"/>
                                <w:szCs w:val="18"/>
                              </w:rPr>
                            </w:pPr>
                            <w:r>
                              <w:rPr>
                                <w:sz w:val="18"/>
                                <w:szCs w:val="18"/>
                              </w:rPr>
                              <w:t>A</w:t>
                            </w:r>
                          </w:p>
                        </w:txbxContent>
                      </v:textbox>
                    </v:shape>
                  </w:pict>
                </mc:Fallback>
              </mc:AlternateContent>
            </w:r>
            <w:r>
              <w:rPr>
                <w:noProof/>
                <w:sz w:val="20"/>
                <w:lang w:val="en-US"/>
              </w:rPr>
              <w:drawing>
                <wp:anchor distT="0" distB="0" distL="114300" distR="114300" simplePos="0" relativeHeight="251774976" behindDoc="0" locked="0" layoutInCell="1" allowOverlap="1" wp14:anchorId="5E341695" wp14:editId="0F532DEB">
                  <wp:simplePos x="0" y="0"/>
                  <wp:positionH relativeFrom="column">
                    <wp:posOffset>74295</wp:posOffset>
                  </wp:positionH>
                  <wp:positionV relativeFrom="paragraph">
                    <wp:posOffset>80010</wp:posOffset>
                  </wp:positionV>
                  <wp:extent cx="1991995" cy="1502410"/>
                  <wp:effectExtent l="0" t="0" r="8255" b="2540"/>
                  <wp:wrapNone/>
                  <wp:docPr id="1426149365" name="Picture 2" descr="A picture containing line, trip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149365" name="Picture 2" descr="A picture containing line, tripo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91995" cy="1502410"/>
                          </a:xfrm>
                          <a:prstGeom prst="rect">
                            <a:avLst/>
                          </a:prstGeom>
                        </pic:spPr>
                      </pic:pic>
                    </a:graphicData>
                  </a:graphic>
                  <wp14:sizeRelH relativeFrom="margin">
                    <wp14:pctWidth>0</wp14:pctWidth>
                  </wp14:sizeRelH>
                  <wp14:sizeRelV relativeFrom="margin">
                    <wp14:pctHeight>0</wp14:pctHeight>
                  </wp14:sizeRelV>
                </wp:anchor>
              </w:drawing>
            </w:r>
          </w:p>
        </w:tc>
      </w:tr>
      <w:tr w:rsidR="00E90D6B" w:rsidTr="00E90D6B" w14:paraId="3D963A91" w14:textId="77777777">
        <w:trPr>
          <w:trHeight w:val="478"/>
        </w:trPr>
        <w:tc>
          <w:tcPr>
            <w:tcW w:w="2501" w:type="pct"/>
            <w:gridSpan w:val="2"/>
            <w:vAlign w:val="center"/>
          </w:tcPr>
          <w:p w:rsidRPr="006E20B5" w:rsidR="006E20B5" w:rsidP="006E20B5" w:rsidRDefault="006E20B5" w14:paraId="08799C47" w14:textId="75EADC22">
            <w:pPr>
              <w:pStyle w:val="ListParagraph"/>
              <w:ind w:left="360"/>
              <w:jc w:val="center"/>
              <w:rPr>
                <w:sz w:val="20"/>
                <w:lang w:val="vi-VN"/>
              </w:rPr>
            </w:pPr>
            <w:r>
              <w:rPr>
                <w:sz w:val="20"/>
                <w:lang w:val="vi-VN"/>
              </w:rPr>
              <w:t>1  -  2</w:t>
            </w:r>
          </w:p>
        </w:tc>
        <w:tc>
          <w:tcPr>
            <w:tcW w:w="2499" w:type="pct"/>
            <w:gridSpan w:val="2"/>
            <w:vAlign w:val="center"/>
          </w:tcPr>
          <w:p w:rsidRPr="00DE3F02" w:rsidR="00E90D6B" w:rsidP="006E20B5" w:rsidRDefault="006E20B5" w14:paraId="3C6D0644" w14:textId="0012C2C9">
            <w:pPr>
              <w:pStyle w:val="ListParagraph"/>
              <w:ind w:left="360"/>
              <w:jc w:val="center"/>
              <w:rPr>
                <w:sz w:val="20"/>
              </w:rPr>
            </w:pPr>
            <w:r>
              <w:rPr>
                <w:sz w:val="20"/>
              </w:rPr>
              <w:t>3</w:t>
            </w:r>
          </w:p>
        </w:tc>
      </w:tr>
      <w:tr w:rsidR="00E90D6B" w:rsidTr="00E90D6B" w14:paraId="0F37702A" w14:textId="77777777">
        <w:trPr>
          <w:trHeight w:val="3654"/>
        </w:trPr>
        <w:tc>
          <w:tcPr>
            <w:tcW w:w="1251" w:type="pct"/>
            <w:vAlign w:val="center"/>
          </w:tcPr>
          <w:p w:rsidRPr="00384184" w:rsidR="00E90D6B" w:rsidP="00E90D6B" w:rsidRDefault="00E90D6B" w14:paraId="47519AAD" w14:textId="77777777">
            <w:pPr>
              <w:jc w:val="center"/>
              <w:rPr>
                <w:sz w:val="20"/>
              </w:rPr>
            </w:pPr>
            <w:r>
              <w:rPr>
                <w:noProof/>
                <w:sz w:val="20"/>
                <w:lang w:val="en-US"/>
              </w:rPr>
              <mc:AlternateContent>
                <mc:Choice Requires="wps">
                  <w:drawing>
                    <wp:anchor distT="0" distB="0" distL="114300" distR="114300" simplePos="0" relativeHeight="251773952" behindDoc="0" locked="0" layoutInCell="1" allowOverlap="1" wp14:anchorId="05155768" wp14:editId="1EC6EBC1">
                      <wp:simplePos x="0" y="0"/>
                      <wp:positionH relativeFrom="column">
                        <wp:posOffset>438785</wp:posOffset>
                      </wp:positionH>
                      <wp:positionV relativeFrom="paragraph">
                        <wp:posOffset>30480</wp:posOffset>
                      </wp:positionV>
                      <wp:extent cx="257175" cy="225425"/>
                      <wp:effectExtent l="0" t="0" r="485775" b="517525"/>
                      <wp:wrapNone/>
                      <wp:docPr id="2097768030" name="Speech Bubble: Rectangle 2097768030"/>
                      <wp:cNvGraphicFramePr/>
                      <a:graphic xmlns:a="http://schemas.openxmlformats.org/drawingml/2006/main">
                        <a:graphicData uri="http://schemas.microsoft.com/office/word/2010/wordprocessingShape">
                          <wps:wsp>
                            <wps:cNvSpPr/>
                            <wps:spPr>
                              <a:xfrm>
                                <a:off x="961777" y="4190337"/>
                                <a:ext cx="257175" cy="225425"/>
                              </a:xfrm>
                              <a:prstGeom prst="wedgeRectCallout">
                                <a:avLst>
                                  <a:gd name="adj1" fmla="val 216446"/>
                                  <a:gd name="adj2" fmla="val 264172"/>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Pr="003026C7" w:rsidR="00E90D6B" w:rsidP="00E90D6B" w:rsidRDefault="00E90D6B" w14:paraId="2E1D9588" w14:textId="77777777">
                                  <w:pPr>
                                    <w:jc w:val="center"/>
                                    <w:rPr>
                                      <w:sz w:val="18"/>
                                      <w:szCs w:val="18"/>
                                    </w:rPr>
                                  </w:pPr>
                                  <w:r>
                                    <w:rPr>
                                      <w:sz w:val="18"/>
                                      <w:szCs w:val="18"/>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peech Bubble: Rectangle 2097768030" style="position:absolute;left:0;text-align:left;margin-left:34.55pt;margin-top:2.4pt;width:20.25pt;height:17.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8" strokecolor="#161616" type="#_x0000_t61" adj="57552,67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" w14:anchorId="05155768">
                      <v:stroke joinstyle="round"/>
                      <v:textbox>
                        <w:txbxContent>
                          <w:p w:rsidRPr="003026C7" w:rsidR="00E90D6B" w:rsidP="00E90D6B" w:rsidRDefault="00E90D6B" w14:paraId="2E1D9588" w14:textId="77777777">
                            <w:pPr>
                              <w:jc w:val="center"/>
                              <w:rPr>
                                <w:sz w:val="18"/>
                                <w:szCs w:val="18"/>
                              </w:rPr>
                            </w:pPr>
                            <w:r>
                              <w:rPr>
                                <w:sz w:val="18"/>
                                <w:szCs w:val="18"/>
                              </w:rPr>
                              <w:t>C</w:t>
                            </w:r>
                          </w:p>
                        </w:txbxContent>
                      </v:textbox>
                    </v:shape>
                  </w:pict>
                </mc:Fallback>
              </mc:AlternateContent>
            </w:r>
            <w:r>
              <w:rPr>
                <w:noProof/>
                <w:sz w:val="20"/>
                <w:lang w:val="en-US"/>
              </w:rPr>
              <w:drawing>
                <wp:inline distT="0" distB="0" distL="0" distR="0" wp14:anchorId="504EFCB7" wp14:editId="0141DBC4">
                  <wp:extent cx="1828855" cy="1707063"/>
                  <wp:effectExtent l="0" t="0" r="0" b="7620"/>
                  <wp:docPr id="52443042" name="Picture 5" descr="A picture containing sketch,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43042" name="Picture 5" descr="A picture containing sketch, desig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37460" cy="1715095"/>
                          </a:xfrm>
                          <a:prstGeom prst="rect">
                            <a:avLst/>
                          </a:prstGeom>
                        </pic:spPr>
                      </pic:pic>
                    </a:graphicData>
                  </a:graphic>
                </wp:inline>
              </w:drawing>
            </w:r>
          </w:p>
        </w:tc>
        <w:tc>
          <w:tcPr>
            <w:tcW w:w="1250" w:type="pct"/>
            <w:vAlign w:val="center"/>
          </w:tcPr>
          <w:p w:rsidRPr="00384184" w:rsidR="00E90D6B" w:rsidP="00E90D6B" w:rsidRDefault="00E90D6B" w14:paraId="20A7BC10" w14:textId="2ADFAE55">
            <w:pPr>
              <w:jc w:val="center"/>
              <w:rPr>
                <w:sz w:val="20"/>
              </w:rPr>
            </w:pPr>
            <w:r>
              <w:rPr>
                <w:noProof/>
                <w:sz w:val="20"/>
                <w:lang w:val="en-US"/>
              </w:rPr>
              <mc:AlternateContent>
                <mc:Choice Requires="wps">
                  <w:drawing>
                    <wp:anchor distT="0" distB="0" distL="114300" distR="114300" simplePos="0" relativeHeight="251805696" behindDoc="0" locked="0" layoutInCell="1" allowOverlap="1" wp14:anchorId="5698952A" wp14:editId="59EDF8A4">
                      <wp:simplePos x="0" y="0"/>
                      <wp:positionH relativeFrom="column">
                        <wp:posOffset>1139190</wp:posOffset>
                      </wp:positionH>
                      <wp:positionV relativeFrom="paragraph">
                        <wp:posOffset>-4445</wp:posOffset>
                      </wp:positionV>
                      <wp:extent cx="257175" cy="225425"/>
                      <wp:effectExtent l="0" t="0" r="28575" b="498475"/>
                      <wp:wrapNone/>
                      <wp:docPr id="20" name="Speech Bubble: Rectangle 1745887956"/>
                      <wp:cNvGraphicFramePr/>
                      <a:graphic xmlns:a="http://schemas.openxmlformats.org/drawingml/2006/main">
                        <a:graphicData uri="http://schemas.microsoft.com/office/word/2010/wordprocessingShape">
                          <wps:wsp>
                            <wps:cNvSpPr/>
                            <wps:spPr>
                              <a:xfrm>
                                <a:off x="4150581" y="4699221"/>
                                <a:ext cx="257175" cy="225425"/>
                              </a:xfrm>
                              <a:prstGeom prst="wedgeRectCallout">
                                <a:avLst>
                                  <a:gd name="adj1" fmla="val -3070"/>
                                  <a:gd name="adj2" fmla="val 250063"/>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00E90D6B" w:rsidP="00E90D6B" w:rsidRDefault="00E90D6B" w14:paraId="3FFE4637" w14:textId="77777777">
                                  <w:pPr>
                                    <w:jc w:val="center"/>
                                    <w:rPr>
                                      <w:sz w:val="18"/>
                                      <w:szCs w:val="18"/>
                                      <w:lang w:val="vi-VN"/>
                                    </w:rPr>
                                  </w:pPr>
                                  <w:r>
                                    <w:rPr>
                                      <w:sz w:val="18"/>
                                      <w:szCs w:val="18"/>
                                      <w:lang w:val="vi-VN"/>
                                    </w:rPr>
                                    <w:t>G</w:t>
                                  </w:r>
                                </w:p>
                                <w:p w:rsidRPr="00E90D6B" w:rsidR="00E90D6B" w:rsidP="00E90D6B" w:rsidRDefault="00E90D6B" w14:paraId="18D89495" w14:textId="77777777">
                                  <w:pPr>
                                    <w:jc w:val="center"/>
                                    <w:rPr>
                                      <w:sz w:val="18"/>
                                      <w:szCs w:val="18"/>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9" style="position:absolute;left:0;text-align:left;margin-left:89.7pt;margin-top:-.35pt;width:20.25pt;height:17.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strokecolor="#161616" type="#_x0000_t61" adj="10137,64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" w14:anchorId="5698952A">
                      <v:stroke joinstyle="round"/>
                      <v:textbox>
                        <w:txbxContent>
                          <w:p w:rsidR="00E90D6B" w:rsidP="00E90D6B" w:rsidRDefault="00E90D6B" w14:paraId="3FFE4637" w14:textId="77777777">
                            <w:pPr>
                              <w:jc w:val="center"/>
                              <w:rPr>
                                <w:sz w:val="18"/>
                                <w:szCs w:val="18"/>
                                <w:lang w:val="vi-VN"/>
                              </w:rPr>
                            </w:pPr>
                            <w:r>
                              <w:rPr>
                                <w:sz w:val="18"/>
                                <w:szCs w:val="18"/>
                                <w:lang w:val="vi-VN"/>
                              </w:rPr>
                              <w:t>G</w:t>
                            </w:r>
                          </w:p>
                          <w:p w:rsidRPr="00E90D6B" w:rsidR="00E90D6B" w:rsidP="00E90D6B" w:rsidRDefault="00E90D6B" w14:paraId="18D89495" w14:textId="77777777">
                            <w:pPr>
                              <w:jc w:val="center"/>
                              <w:rPr>
                                <w:sz w:val="18"/>
                                <w:szCs w:val="18"/>
                                <w:lang w:val="vi-VN"/>
                              </w:rPr>
                            </w:pPr>
                          </w:p>
                        </w:txbxContent>
                      </v:textbox>
                    </v:shape>
                  </w:pict>
                </mc:Fallback>
              </mc:AlternateContent>
            </w:r>
            <w:r>
              <w:rPr>
                <w:noProof/>
                <w:sz w:val="20"/>
                <w:lang w:val="en-US"/>
              </w:rPr>
              <mc:AlternateContent>
                <mc:Choice Requires="wps">
                  <w:drawing>
                    <wp:anchor distT="0" distB="0" distL="114300" distR="114300" simplePos="0" relativeHeight="251798528" behindDoc="0" locked="0" layoutInCell="1" allowOverlap="1" wp14:anchorId="19EBEC38" wp14:editId="0AD1CE5A">
                      <wp:simplePos x="0" y="0"/>
                      <wp:positionH relativeFrom="column">
                        <wp:posOffset>821055</wp:posOffset>
                      </wp:positionH>
                      <wp:positionV relativeFrom="paragraph">
                        <wp:posOffset>-12700</wp:posOffset>
                      </wp:positionV>
                      <wp:extent cx="257175" cy="225425"/>
                      <wp:effectExtent l="0" t="0" r="28575" b="498475"/>
                      <wp:wrapNone/>
                      <wp:docPr id="11" name="Speech Bubble: Rectangle 1745887956"/>
                      <wp:cNvGraphicFramePr/>
                      <a:graphic xmlns:a="http://schemas.openxmlformats.org/drawingml/2006/main">
                        <a:graphicData uri="http://schemas.microsoft.com/office/word/2010/wordprocessingShape">
                          <wps:wsp>
                            <wps:cNvSpPr/>
                            <wps:spPr>
                              <a:xfrm>
                                <a:off x="3832529" y="4691270"/>
                                <a:ext cx="257175" cy="225425"/>
                              </a:xfrm>
                              <a:prstGeom prst="wedgeRectCallout">
                                <a:avLst>
                                  <a:gd name="adj1" fmla="val 24756"/>
                                  <a:gd name="adj2" fmla="val 257117"/>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00E90D6B" w:rsidP="00E90D6B" w:rsidRDefault="00E90D6B" w14:paraId="47C8E17C" w14:textId="77777777">
                                  <w:pPr>
                                    <w:jc w:val="center"/>
                                    <w:rPr>
                                      <w:sz w:val="18"/>
                                      <w:szCs w:val="18"/>
                                      <w:lang w:val="vi-VN"/>
                                    </w:rPr>
                                  </w:pPr>
                                  <w:r>
                                    <w:rPr>
                                      <w:sz w:val="18"/>
                                      <w:szCs w:val="18"/>
                                      <w:lang w:val="vi-VN"/>
                                    </w:rPr>
                                    <w:t>G</w:t>
                                  </w:r>
                                </w:p>
                                <w:p w:rsidRPr="00E90D6B" w:rsidR="00E90D6B" w:rsidP="00E90D6B" w:rsidRDefault="00E90D6B" w14:paraId="007F2539" w14:textId="77777777">
                                  <w:pPr>
                                    <w:jc w:val="center"/>
                                    <w:rPr>
                                      <w:sz w:val="18"/>
                                      <w:szCs w:val="18"/>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0" style="position:absolute;left:0;text-align:left;margin-left:64.65pt;margin-top:-1pt;width:20.25pt;height:17.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strokecolor="#161616" type="#_x0000_t61" adj="16147,66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" w14:anchorId="19EBEC38">
                      <v:stroke joinstyle="round"/>
                      <v:textbox>
                        <w:txbxContent>
                          <w:p w:rsidR="00E90D6B" w:rsidP="00E90D6B" w:rsidRDefault="00E90D6B" w14:paraId="47C8E17C" w14:textId="77777777">
                            <w:pPr>
                              <w:jc w:val="center"/>
                              <w:rPr>
                                <w:sz w:val="18"/>
                                <w:szCs w:val="18"/>
                                <w:lang w:val="vi-VN"/>
                              </w:rPr>
                            </w:pPr>
                            <w:r>
                              <w:rPr>
                                <w:sz w:val="18"/>
                                <w:szCs w:val="18"/>
                                <w:lang w:val="vi-VN"/>
                              </w:rPr>
                              <w:t>G</w:t>
                            </w:r>
                          </w:p>
                          <w:p w:rsidRPr="00E90D6B" w:rsidR="00E90D6B" w:rsidP="00E90D6B" w:rsidRDefault="00E90D6B" w14:paraId="007F2539" w14:textId="77777777">
                            <w:pPr>
                              <w:jc w:val="center"/>
                              <w:rPr>
                                <w:sz w:val="18"/>
                                <w:szCs w:val="18"/>
                                <w:lang w:val="vi-VN"/>
                              </w:rPr>
                            </w:pPr>
                          </w:p>
                        </w:txbxContent>
                      </v:textbox>
                    </v:shape>
                  </w:pict>
                </mc:Fallback>
              </mc:AlternateContent>
            </w:r>
            <w:r>
              <w:rPr>
                <w:noProof/>
                <w:sz w:val="20"/>
                <w:lang w:val="en-US"/>
              </w:rPr>
              <mc:AlternateContent>
                <mc:Choice Requires="wps">
                  <w:drawing>
                    <wp:anchor distT="0" distB="0" distL="114300" distR="114300" simplePos="0" relativeHeight="251803648" behindDoc="0" locked="0" layoutInCell="1" allowOverlap="1" wp14:anchorId="2DE61A67" wp14:editId="6F8FB4BC">
                      <wp:simplePos x="0" y="0"/>
                      <wp:positionH relativeFrom="column">
                        <wp:posOffset>1560830</wp:posOffset>
                      </wp:positionH>
                      <wp:positionV relativeFrom="paragraph">
                        <wp:posOffset>1251585</wp:posOffset>
                      </wp:positionV>
                      <wp:extent cx="257175" cy="225425"/>
                      <wp:effectExtent l="152400" t="457200" r="28575" b="22225"/>
                      <wp:wrapNone/>
                      <wp:docPr id="18" name="Speech Bubble: Rectangle 1745887956"/>
                      <wp:cNvGraphicFramePr/>
                      <a:graphic xmlns:a="http://schemas.openxmlformats.org/drawingml/2006/main">
                        <a:graphicData uri="http://schemas.microsoft.com/office/word/2010/wordprocessingShape">
                          <wps:wsp>
                            <wps:cNvSpPr/>
                            <wps:spPr>
                              <a:xfrm>
                                <a:off x="4572000" y="5955527"/>
                                <a:ext cx="257175" cy="225425"/>
                              </a:xfrm>
                              <a:prstGeom prst="wedgeRectCallout">
                                <a:avLst>
                                  <a:gd name="adj1" fmla="val -105099"/>
                                  <a:gd name="adj2" fmla="val -247280"/>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00E90D6B" w:rsidP="00E90D6B" w:rsidRDefault="00E90D6B" w14:paraId="28C3A0A6" w14:textId="77777777">
                                  <w:pPr>
                                    <w:jc w:val="center"/>
                                    <w:rPr>
                                      <w:sz w:val="18"/>
                                      <w:szCs w:val="18"/>
                                      <w:lang w:val="vi-VN"/>
                                    </w:rPr>
                                  </w:pPr>
                                  <w:r>
                                    <w:rPr>
                                      <w:sz w:val="18"/>
                                      <w:szCs w:val="18"/>
                                      <w:lang w:val="vi-VN"/>
                                    </w:rPr>
                                    <w:t>G</w:t>
                                  </w:r>
                                </w:p>
                                <w:p w:rsidRPr="00E90D6B" w:rsidR="00E90D6B" w:rsidP="00E90D6B" w:rsidRDefault="00E90D6B" w14:paraId="73F6C8D5" w14:textId="77777777">
                                  <w:pPr>
                                    <w:jc w:val="center"/>
                                    <w:rPr>
                                      <w:sz w:val="18"/>
                                      <w:szCs w:val="18"/>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1" style="position:absolute;left:0;text-align:left;margin-left:122.9pt;margin-top:98.55pt;width:20.25pt;height:17.7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strokecolor="#161616" type="#_x0000_t61" adj="-11901,-42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" w14:anchorId="2DE61A67">
                      <v:stroke joinstyle="round"/>
                      <v:textbox>
                        <w:txbxContent>
                          <w:p w:rsidR="00E90D6B" w:rsidP="00E90D6B" w:rsidRDefault="00E90D6B" w14:paraId="28C3A0A6" w14:textId="77777777">
                            <w:pPr>
                              <w:jc w:val="center"/>
                              <w:rPr>
                                <w:sz w:val="18"/>
                                <w:szCs w:val="18"/>
                                <w:lang w:val="vi-VN"/>
                              </w:rPr>
                            </w:pPr>
                            <w:r>
                              <w:rPr>
                                <w:sz w:val="18"/>
                                <w:szCs w:val="18"/>
                                <w:lang w:val="vi-VN"/>
                              </w:rPr>
                              <w:t>G</w:t>
                            </w:r>
                          </w:p>
                          <w:p w:rsidRPr="00E90D6B" w:rsidR="00E90D6B" w:rsidP="00E90D6B" w:rsidRDefault="00E90D6B" w14:paraId="73F6C8D5" w14:textId="77777777">
                            <w:pPr>
                              <w:jc w:val="center"/>
                              <w:rPr>
                                <w:sz w:val="18"/>
                                <w:szCs w:val="18"/>
                                <w:lang w:val="vi-VN"/>
                              </w:rPr>
                            </w:pPr>
                          </w:p>
                        </w:txbxContent>
                      </v:textbox>
                    </v:shape>
                  </w:pict>
                </mc:Fallback>
              </mc:AlternateContent>
            </w:r>
            <w:r>
              <w:rPr>
                <w:noProof/>
                <w:sz w:val="20"/>
                <w:lang w:val="en-US"/>
              </w:rPr>
              <mc:AlternateContent>
                <mc:Choice Requires="wps">
                  <w:drawing>
                    <wp:anchor distT="0" distB="0" distL="114300" distR="114300" simplePos="0" relativeHeight="251804672" behindDoc="0" locked="0" layoutInCell="1" allowOverlap="1" wp14:anchorId="77158FE6" wp14:editId="113E5149">
                      <wp:simplePos x="0" y="0"/>
                      <wp:positionH relativeFrom="column">
                        <wp:posOffset>479425</wp:posOffset>
                      </wp:positionH>
                      <wp:positionV relativeFrom="paragraph">
                        <wp:posOffset>1268095</wp:posOffset>
                      </wp:positionV>
                      <wp:extent cx="257175" cy="225425"/>
                      <wp:effectExtent l="0" t="476250" r="200025" b="22225"/>
                      <wp:wrapNone/>
                      <wp:docPr id="19" name="Speech Bubble: Rectangle 1745887956"/>
                      <wp:cNvGraphicFramePr/>
                      <a:graphic xmlns:a="http://schemas.openxmlformats.org/drawingml/2006/main">
                        <a:graphicData uri="http://schemas.microsoft.com/office/word/2010/wordprocessingShape">
                          <wps:wsp>
                            <wps:cNvSpPr/>
                            <wps:spPr>
                              <a:xfrm>
                                <a:off x="3490623" y="5947576"/>
                                <a:ext cx="257175" cy="225425"/>
                              </a:xfrm>
                              <a:prstGeom prst="wedgeRectCallout">
                                <a:avLst>
                                  <a:gd name="adj1" fmla="val 108234"/>
                                  <a:gd name="adj2" fmla="val -254334"/>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00E90D6B" w:rsidP="00E90D6B" w:rsidRDefault="00E90D6B" w14:paraId="5D83987D" w14:textId="77777777">
                                  <w:pPr>
                                    <w:jc w:val="center"/>
                                    <w:rPr>
                                      <w:sz w:val="18"/>
                                      <w:szCs w:val="18"/>
                                      <w:lang w:val="vi-VN"/>
                                    </w:rPr>
                                  </w:pPr>
                                  <w:r>
                                    <w:rPr>
                                      <w:sz w:val="18"/>
                                      <w:szCs w:val="18"/>
                                      <w:lang w:val="vi-VN"/>
                                    </w:rPr>
                                    <w:t>G</w:t>
                                  </w:r>
                                </w:p>
                                <w:p w:rsidRPr="00E90D6B" w:rsidR="00E90D6B" w:rsidP="00E90D6B" w:rsidRDefault="00E90D6B" w14:paraId="1C7DD472" w14:textId="77777777">
                                  <w:pPr>
                                    <w:jc w:val="center"/>
                                    <w:rPr>
                                      <w:sz w:val="18"/>
                                      <w:szCs w:val="18"/>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2" style="position:absolute;left:0;text-align:left;margin-left:37.75pt;margin-top:99.85pt;width:20.25pt;height:17.7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strokecolor="#161616" type="#_x0000_t61" adj="34179,-44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" w14:anchorId="77158FE6">
                      <v:stroke joinstyle="round"/>
                      <v:textbox>
                        <w:txbxContent>
                          <w:p w:rsidR="00E90D6B" w:rsidP="00E90D6B" w:rsidRDefault="00E90D6B" w14:paraId="5D83987D" w14:textId="77777777">
                            <w:pPr>
                              <w:jc w:val="center"/>
                              <w:rPr>
                                <w:sz w:val="18"/>
                                <w:szCs w:val="18"/>
                                <w:lang w:val="vi-VN"/>
                              </w:rPr>
                            </w:pPr>
                            <w:r>
                              <w:rPr>
                                <w:sz w:val="18"/>
                                <w:szCs w:val="18"/>
                                <w:lang w:val="vi-VN"/>
                              </w:rPr>
                              <w:t>G</w:t>
                            </w:r>
                          </w:p>
                          <w:p w:rsidRPr="00E90D6B" w:rsidR="00E90D6B" w:rsidP="00E90D6B" w:rsidRDefault="00E90D6B" w14:paraId="1C7DD472" w14:textId="77777777">
                            <w:pPr>
                              <w:jc w:val="center"/>
                              <w:rPr>
                                <w:sz w:val="18"/>
                                <w:szCs w:val="18"/>
                                <w:lang w:val="vi-VN"/>
                              </w:rPr>
                            </w:pPr>
                          </w:p>
                        </w:txbxContent>
                      </v:textbox>
                    </v:shape>
                  </w:pict>
                </mc:Fallback>
              </mc:AlternateContent>
            </w:r>
            <w:r>
              <w:rPr>
                <w:noProof/>
                <w:sz w:val="20"/>
                <w:lang w:val="en-US"/>
              </w:rPr>
              <mc:AlternateContent>
                <mc:Choice Requires="wps">
                  <w:drawing>
                    <wp:anchor distT="0" distB="0" distL="114300" distR="114300" simplePos="0" relativeHeight="251791360" behindDoc="0" locked="0" layoutInCell="1" allowOverlap="1" wp14:anchorId="1EC11232" wp14:editId="6FE3D63D">
                      <wp:simplePos x="0" y="0"/>
                      <wp:positionH relativeFrom="column">
                        <wp:posOffset>773430</wp:posOffset>
                      </wp:positionH>
                      <wp:positionV relativeFrom="paragraph">
                        <wp:posOffset>570865</wp:posOffset>
                      </wp:positionV>
                      <wp:extent cx="98425" cy="227965"/>
                      <wp:effectExtent l="0" t="0" r="53975" b="57785"/>
                      <wp:wrapNone/>
                      <wp:docPr id="236425628" name="Straight Arrow Connector 236425628"/>
                      <wp:cNvGraphicFramePr/>
                      <a:graphic xmlns:a="http://schemas.openxmlformats.org/drawingml/2006/main">
                        <a:graphicData uri="http://schemas.microsoft.com/office/word/2010/wordprocessingShape">
                          <wps:wsp>
                            <wps:cNvCnPr/>
                            <wps:spPr>
                              <a:xfrm>
                                <a:off x="0" y="0"/>
                                <a:ext cx="98425" cy="227965"/>
                              </a:xfrm>
                              <a:prstGeom prst="straightConnector1">
                                <a:avLst/>
                              </a:prstGeom>
                              <a:noFill/>
                              <a:ln w="9525" cap="flat" cmpd="sng" algn="ctr">
                                <a:solidFill>
                                  <a:srgbClr val="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36425628" style="position:absolute;margin-left:60.9pt;margin-top:44.95pt;width:7.75pt;height:17.9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" w14:anchorId="223780CF">
                      <v:stroke endarrow="block"/>
                    </v:shape>
                  </w:pict>
                </mc:Fallback>
              </mc:AlternateContent>
            </w:r>
            <w:r>
              <w:rPr>
                <w:noProof/>
                <w:sz w:val="20"/>
                <w:lang w:val="en-US"/>
              </w:rPr>
              <mc:AlternateContent>
                <mc:Choice Requires="wps">
                  <w:drawing>
                    <wp:anchor distT="0" distB="0" distL="114300" distR="114300" simplePos="0" relativeHeight="251790336" behindDoc="0" locked="0" layoutInCell="1" allowOverlap="1" wp14:anchorId="129EC658" wp14:editId="702BCBE6">
                      <wp:simplePos x="0" y="0"/>
                      <wp:positionH relativeFrom="column">
                        <wp:posOffset>1437640</wp:posOffset>
                      </wp:positionH>
                      <wp:positionV relativeFrom="paragraph">
                        <wp:posOffset>546100</wp:posOffset>
                      </wp:positionV>
                      <wp:extent cx="69215" cy="235585"/>
                      <wp:effectExtent l="57150" t="0" r="26035" b="50165"/>
                      <wp:wrapNone/>
                      <wp:docPr id="954990428" name="Straight Arrow Connector 954990428"/>
                      <wp:cNvGraphicFramePr/>
                      <a:graphic xmlns:a="http://schemas.openxmlformats.org/drawingml/2006/main">
                        <a:graphicData uri="http://schemas.microsoft.com/office/word/2010/wordprocessingShape">
                          <wps:wsp>
                            <wps:cNvCnPr/>
                            <wps:spPr>
                              <a:xfrm flipH="1">
                                <a:off x="0" y="0"/>
                                <a:ext cx="69215" cy="235585"/>
                              </a:xfrm>
                              <a:prstGeom prst="straightConnector1">
                                <a:avLst/>
                              </a:prstGeom>
                              <a:noFill/>
                              <a:ln w="9525" cap="flat" cmpd="sng" algn="ctr">
                                <a:solidFill>
                                  <a:srgbClr val="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954990428" style="position:absolute;margin-left:113.2pt;margin-top:43pt;width:5.45pt;height:18.55pt;flip:x;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" w14:anchorId="17B5EB0D">
                      <v:stroke endarrow="block"/>
                    </v:shape>
                  </w:pict>
                </mc:Fallback>
              </mc:AlternateContent>
            </w:r>
            <w:r>
              <w:rPr>
                <w:noProof/>
                <w:sz w:val="20"/>
                <w:lang w:val="en-US"/>
              </w:rPr>
              <mc:AlternateContent>
                <mc:Choice Requires="wps">
                  <w:drawing>
                    <wp:anchor distT="0" distB="0" distL="114300" distR="114300" simplePos="0" relativeHeight="251793408" behindDoc="0" locked="0" layoutInCell="1" allowOverlap="1" wp14:anchorId="5B3A1DA8" wp14:editId="5F908D79">
                      <wp:simplePos x="0" y="0"/>
                      <wp:positionH relativeFrom="column">
                        <wp:posOffset>909320</wp:posOffset>
                      </wp:positionH>
                      <wp:positionV relativeFrom="paragraph">
                        <wp:posOffset>430530</wp:posOffset>
                      </wp:positionV>
                      <wp:extent cx="88900" cy="212725"/>
                      <wp:effectExtent l="0" t="0" r="63500" b="53975"/>
                      <wp:wrapNone/>
                      <wp:docPr id="592815703" name="Straight Arrow Connector 592815703"/>
                      <wp:cNvGraphicFramePr/>
                      <a:graphic xmlns:a="http://schemas.openxmlformats.org/drawingml/2006/main">
                        <a:graphicData uri="http://schemas.microsoft.com/office/word/2010/wordprocessingShape">
                          <wps:wsp>
                            <wps:cNvCnPr/>
                            <wps:spPr>
                              <a:xfrm>
                                <a:off x="0" y="0"/>
                                <a:ext cx="88900" cy="212725"/>
                              </a:xfrm>
                              <a:prstGeom prst="straightConnector1">
                                <a:avLst/>
                              </a:prstGeom>
                              <a:noFill/>
                              <a:ln w="9525" cap="flat" cmpd="sng" algn="ctr">
                                <a:solidFill>
                                  <a:srgbClr val="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92815703" style="position:absolute;margin-left:71.6pt;margin-top:33.9pt;width:7pt;height:16.7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" w14:anchorId="3DEFB05B">
                      <v:stroke endarrow="block"/>
                    </v:shape>
                  </w:pict>
                </mc:Fallback>
              </mc:AlternateContent>
            </w:r>
            <w:r>
              <w:rPr>
                <w:noProof/>
                <w:sz w:val="20"/>
                <w:lang w:val="en-US"/>
              </w:rPr>
              <mc:AlternateContent>
                <mc:Choice Requires="wps">
                  <w:drawing>
                    <wp:anchor distT="0" distB="0" distL="114300" distR="114300" simplePos="0" relativeHeight="251792384" behindDoc="0" locked="0" layoutInCell="1" allowOverlap="1" wp14:anchorId="479033D2" wp14:editId="0220E977">
                      <wp:simplePos x="0" y="0"/>
                      <wp:positionH relativeFrom="column">
                        <wp:posOffset>1283335</wp:posOffset>
                      </wp:positionH>
                      <wp:positionV relativeFrom="paragraph">
                        <wp:posOffset>384810</wp:posOffset>
                      </wp:positionV>
                      <wp:extent cx="45085" cy="250825"/>
                      <wp:effectExtent l="57150" t="0" r="50165" b="53975"/>
                      <wp:wrapNone/>
                      <wp:docPr id="1410168932" name="Straight Arrow Connector 1410168932"/>
                      <wp:cNvGraphicFramePr/>
                      <a:graphic xmlns:a="http://schemas.openxmlformats.org/drawingml/2006/main">
                        <a:graphicData uri="http://schemas.microsoft.com/office/word/2010/wordprocessingShape">
                          <wps:wsp>
                            <wps:cNvCnPr/>
                            <wps:spPr>
                              <a:xfrm flipH="1">
                                <a:off x="0" y="0"/>
                                <a:ext cx="45085" cy="250825"/>
                              </a:xfrm>
                              <a:prstGeom prst="straightConnector1">
                                <a:avLst/>
                              </a:prstGeom>
                              <a:noFill/>
                              <a:ln w="9525" cap="flat" cmpd="sng" algn="ctr">
                                <a:solidFill>
                                  <a:srgbClr val="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410168932" style="position:absolute;margin-left:101.05pt;margin-top:30.3pt;width:3.55pt;height:19.75pt;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" w14:anchorId="0439BF59">
                      <v:stroke endarrow="block"/>
                    </v:shape>
                  </w:pict>
                </mc:Fallback>
              </mc:AlternateContent>
            </w:r>
            <w:r>
              <w:rPr>
                <w:noProof/>
                <w:sz w:val="20"/>
                <w:lang w:val="en-US"/>
              </w:rPr>
              <w:drawing>
                <wp:inline distT="0" distB="0" distL="0" distR="0" wp14:anchorId="43A93C78" wp14:editId="4E8190F3">
                  <wp:extent cx="2343785" cy="1767840"/>
                  <wp:effectExtent l="0" t="0" r="0" b="3810"/>
                  <wp:docPr id="580190866" name="Picture 15" descr="A picture containing sketch, ar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190866" name="Picture 15" descr="A picture containing sketch, art, desig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343785" cy="1767840"/>
                          </a:xfrm>
                          <a:prstGeom prst="rect">
                            <a:avLst/>
                          </a:prstGeom>
                        </pic:spPr>
                      </pic:pic>
                    </a:graphicData>
                  </a:graphic>
                </wp:inline>
              </w:drawing>
            </w:r>
          </w:p>
        </w:tc>
        <w:tc>
          <w:tcPr>
            <w:tcW w:w="1250" w:type="pct"/>
            <w:vAlign w:val="center"/>
          </w:tcPr>
          <w:p w:rsidRPr="00384184" w:rsidR="00E90D6B" w:rsidP="00E90D6B" w:rsidRDefault="00E90D6B" w14:paraId="5DE663CA" w14:textId="10407857">
            <w:pPr>
              <w:jc w:val="center"/>
              <w:rPr>
                <w:sz w:val="20"/>
              </w:rPr>
            </w:pPr>
            <w:r w:rsidRPr="001A11AD">
              <w:rPr>
                <w:noProof/>
                <w:sz w:val="20"/>
                <w:lang w:val="en-US"/>
              </w:rPr>
              <w:drawing>
                <wp:anchor distT="0" distB="0" distL="114300" distR="114300" simplePos="0" relativeHeight="251806720" behindDoc="0" locked="0" layoutInCell="1" allowOverlap="1" wp14:anchorId="5BA2A473" wp14:editId="297CCEFE">
                  <wp:simplePos x="0" y="0"/>
                  <wp:positionH relativeFrom="margin">
                    <wp:posOffset>868045</wp:posOffset>
                  </wp:positionH>
                  <wp:positionV relativeFrom="paragraph">
                    <wp:posOffset>1707515</wp:posOffset>
                  </wp:positionV>
                  <wp:extent cx="665480" cy="366395"/>
                  <wp:effectExtent l="0" t="0" r="127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65480" cy="366395"/>
                          </a:xfrm>
                          <a:prstGeom prst="rect">
                            <a:avLst/>
                          </a:prstGeom>
                        </pic:spPr>
                      </pic:pic>
                    </a:graphicData>
                  </a:graphic>
                  <wp14:sizeRelH relativeFrom="margin">
                    <wp14:pctWidth>0</wp14:pctWidth>
                  </wp14:sizeRelH>
                  <wp14:sizeRelV relativeFrom="margin">
                    <wp14:pctHeight>0</wp14:pctHeight>
                  </wp14:sizeRelV>
                </wp:anchor>
              </w:drawing>
            </w:r>
            <w:r>
              <w:rPr>
                <w:noProof/>
                <w:sz w:val="20"/>
                <w:lang w:val="en-US"/>
              </w:rPr>
              <mc:AlternateContent>
                <mc:Choice Requires="wps">
                  <w:drawing>
                    <wp:anchor distT="0" distB="0" distL="114300" distR="114300" simplePos="0" relativeHeight="251784192" behindDoc="0" locked="0" layoutInCell="1" allowOverlap="1" wp14:anchorId="502D2A98" wp14:editId="7E131EB1">
                      <wp:simplePos x="0" y="0"/>
                      <wp:positionH relativeFrom="column">
                        <wp:posOffset>1783080</wp:posOffset>
                      </wp:positionH>
                      <wp:positionV relativeFrom="paragraph">
                        <wp:posOffset>36830</wp:posOffset>
                      </wp:positionV>
                      <wp:extent cx="257175" cy="225425"/>
                      <wp:effectExtent l="666750" t="0" r="28575" b="536575"/>
                      <wp:wrapNone/>
                      <wp:docPr id="1096442035" name="Speech Bubble: Rectangle 1096442035"/>
                      <wp:cNvGraphicFramePr/>
                      <a:graphic xmlns:a="http://schemas.openxmlformats.org/drawingml/2006/main">
                        <a:graphicData uri="http://schemas.microsoft.com/office/word/2010/wordprocessingShape">
                          <wps:wsp>
                            <wps:cNvSpPr/>
                            <wps:spPr>
                              <a:xfrm>
                                <a:off x="7275443" y="4468633"/>
                                <a:ext cx="257175" cy="225425"/>
                              </a:xfrm>
                              <a:prstGeom prst="wedgeRectCallout">
                                <a:avLst>
                                  <a:gd name="adj1" fmla="val -296791"/>
                                  <a:gd name="adj2" fmla="val 267699"/>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Pr="003026C7" w:rsidR="00E90D6B" w:rsidP="00E90D6B" w:rsidRDefault="00E90D6B" w14:paraId="224BD582" w14:textId="77777777">
                                  <w:pPr>
                                    <w:jc w:val="center"/>
                                    <w:rPr>
                                      <w:sz w:val="18"/>
                                      <w:szCs w:val="18"/>
                                    </w:rPr>
                                  </w:pPr>
                                  <w:r>
                                    <w:rPr>
                                      <w:sz w:val="18"/>
                                      <w:szCs w:val="18"/>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peech Bubble: Rectangle 1096442035" style="position:absolute;left:0;text-align:left;margin-left:140.4pt;margin-top:2.9pt;width:20.25pt;height:17.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3" strokecolor="#161616" type="#_x0000_t61" adj="-53307,68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" w14:anchorId="502D2A98">
                      <v:stroke joinstyle="round"/>
                      <v:textbox>
                        <w:txbxContent>
                          <w:p w:rsidRPr="003026C7" w:rsidR="00E90D6B" w:rsidP="00E90D6B" w:rsidRDefault="00E90D6B" w14:paraId="224BD582" w14:textId="77777777">
                            <w:pPr>
                              <w:jc w:val="center"/>
                              <w:rPr>
                                <w:sz w:val="18"/>
                                <w:szCs w:val="18"/>
                              </w:rPr>
                            </w:pPr>
                            <w:r>
                              <w:rPr>
                                <w:sz w:val="18"/>
                                <w:szCs w:val="18"/>
                              </w:rPr>
                              <w:t>C</w:t>
                            </w:r>
                          </w:p>
                        </w:txbxContent>
                      </v:textbox>
                    </v:shape>
                  </w:pict>
                </mc:Fallback>
              </mc:AlternateContent>
            </w:r>
            <w:r>
              <w:rPr>
                <w:noProof/>
                <w:sz w:val="20"/>
                <w:lang w:val="en-US"/>
              </w:rPr>
              <w:drawing>
                <wp:inline distT="0" distB="0" distL="0" distR="0" wp14:anchorId="615EB3A1" wp14:editId="091E1676">
                  <wp:extent cx="1738851" cy="1653558"/>
                  <wp:effectExtent l="0" t="0" r="0" b="3810"/>
                  <wp:docPr id="1832691800" name="Picture 6" descr="A picture containing sketch, drawing, design,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691800" name="Picture 6" descr="A picture containing sketch, drawing, design, wall&#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46466" cy="1660799"/>
                          </a:xfrm>
                          <a:prstGeom prst="rect">
                            <a:avLst/>
                          </a:prstGeom>
                        </pic:spPr>
                      </pic:pic>
                    </a:graphicData>
                  </a:graphic>
                </wp:inline>
              </w:drawing>
            </w:r>
          </w:p>
        </w:tc>
        <w:tc>
          <w:tcPr>
            <w:tcW w:w="1249" w:type="pct"/>
          </w:tcPr>
          <w:p w:rsidR="00E90D6B" w:rsidP="00E90D6B" w:rsidRDefault="00E90D6B" w14:paraId="6A8F1C24" w14:textId="710195D4">
            <w:pPr>
              <w:jc w:val="center"/>
              <w:rPr>
                <w:noProof/>
                <w:sz w:val="20"/>
              </w:rPr>
            </w:pPr>
            <w:r>
              <w:rPr>
                <w:noProof/>
                <w:sz w:val="20"/>
                <w:lang w:val="en-US"/>
              </w:rPr>
              <mc:AlternateContent>
                <mc:Choice Requires="wps">
                  <w:drawing>
                    <wp:anchor distT="0" distB="0" distL="114300" distR="114300" simplePos="0" relativeHeight="251814912" behindDoc="0" locked="0" layoutInCell="1" allowOverlap="1" wp14:anchorId="7D6E6A1F" wp14:editId="69505449">
                      <wp:simplePos x="0" y="0"/>
                      <wp:positionH relativeFrom="column">
                        <wp:posOffset>1347895</wp:posOffset>
                      </wp:positionH>
                      <wp:positionV relativeFrom="paragraph">
                        <wp:posOffset>29535</wp:posOffset>
                      </wp:positionV>
                      <wp:extent cx="257175" cy="225425"/>
                      <wp:effectExtent l="514350" t="0" r="28575" b="22225"/>
                      <wp:wrapNone/>
                      <wp:docPr id="27" name="Speech Bubble: Rectangle 1745887956"/>
                      <wp:cNvGraphicFramePr/>
                      <a:graphic xmlns:a="http://schemas.openxmlformats.org/drawingml/2006/main">
                        <a:graphicData uri="http://schemas.microsoft.com/office/word/2010/wordprocessingShape">
                          <wps:wsp>
                            <wps:cNvSpPr/>
                            <wps:spPr>
                              <a:xfrm>
                                <a:off x="0" y="0"/>
                                <a:ext cx="257175" cy="225425"/>
                              </a:xfrm>
                              <a:prstGeom prst="wedgeRectCallout">
                                <a:avLst>
                                  <a:gd name="adj1" fmla="val -238353"/>
                                  <a:gd name="adj2" fmla="val -20486"/>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00E90D6B" w:rsidP="00E90D6B" w:rsidRDefault="00E90D6B" w14:paraId="5F786F68" w14:textId="77777777">
                                  <w:pPr>
                                    <w:jc w:val="center"/>
                                    <w:rPr>
                                      <w:sz w:val="18"/>
                                      <w:szCs w:val="18"/>
                                      <w:lang w:val="vi-VN"/>
                                    </w:rPr>
                                  </w:pPr>
                                  <w:r>
                                    <w:rPr>
                                      <w:sz w:val="18"/>
                                      <w:szCs w:val="18"/>
                                      <w:lang w:val="vi-VN"/>
                                    </w:rPr>
                                    <w:t>G</w:t>
                                  </w:r>
                                </w:p>
                                <w:p w:rsidRPr="00E90D6B" w:rsidR="00E90D6B" w:rsidP="00E90D6B" w:rsidRDefault="00E90D6B" w14:paraId="2A56E3AA" w14:textId="77777777">
                                  <w:pPr>
                                    <w:jc w:val="center"/>
                                    <w:rPr>
                                      <w:sz w:val="18"/>
                                      <w:szCs w:val="18"/>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4" style="position:absolute;left:0;text-align:left;margin-left:106.15pt;margin-top:2.35pt;width:20.25pt;height:17.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strokecolor="#161616" type="#_x0000_t61" adj="-40684,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" w14:anchorId="7D6E6A1F">
                      <v:stroke joinstyle="round"/>
                      <v:textbox>
                        <w:txbxContent>
                          <w:p w:rsidR="00E90D6B" w:rsidP="00E90D6B" w:rsidRDefault="00E90D6B" w14:paraId="5F786F68" w14:textId="77777777">
                            <w:pPr>
                              <w:jc w:val="center"/>
                              <w:rPr>
                                <w:sz w:val="18"/>
                                <w:szCs w:val="18"/>
                                <w:lang w:val="vi-VN"/>
                              </w:rPr>
                            </w:pPr>
                            <w:r>
                              <w:rPr>
                                <w:sz w:val="18"/>
                                <w:szCs w:val="18"/>
                                <w:lang w:val="vi-VN"/>
                              </w:rPr>
                              <w:t>G</w:t>
                            </w:r>
                          </w:p>
                          <w:p w:rsidRPr="00E90D6B" w:rsidR="00E90D6B" w:rsidP="00E90D6B" w:rsidRDefault="00E90D6B" w14:paraId="2A56E3AA" w14:textId="77777777">
                            <w:pPr>
                              <w:jc w:val="center"/>
                              <w:rPr>
                                <w:sz w:val="18"/>
                                <w:szCs w:val="18"/>
                                <w:lang w:val="vi-VN"/>
                              </w:rPr>
                            </w:pPr>
                          </w:p>
                        </w:txbxContent>
                      </v:textbox>
                    </v:shape>
                  </w:pict>
                </mc:Fallback>
              </mc:AlternateContent>
            </w:r>
            <w:r>
              <w:rPr>
                <w:noProof/>
                <w:sz w:val="20"/>
                <w:lang w:val="en-US"/>
              </w:rPr>
              <mc:AlternateContent>
                <mc:Choice Requires="wps">
                  <w:drawing>
                    <wp:anchor distT="0" distB="0" distL="114300" distR="114300" simplePos="0" relativeHeight="251770880" behindDoc="0" locked="0" layoutInCell="1" allowOverlap="1" wp14:anchorId="0857DEEB" wp14:editId="687E76C1">
                      <wp:simplePos x="0" y="0"/>
                      <wp:positionH relativeFrom="column">
                        <wp:posOffset>144587</wp:posOffset>
                      </wp:positionH>
                      <wp:positionV relativeFrom="paragraph">
                        <wp:posOffset>110987</wp:posOffset>
                      </wp:positionV>
                      <wp:extent cx="257175" cy="225425"/>
                      <wp:effectExtent l="0" t="0" r="466725" b="22225"/>
                      <wp:wrapNone/>
                      <wp:docPr id="17" name="Speech Bubble: Rectangle 1745887956"/>
                      <wp:cNvGraphicFramePr/>
                      <a:graphic xmlns:a="http://schemas.openxmlformats.org/drawingml/2006/main">
                        <a:graphicData uri="http://schemas.microsoft.com/office/word/2010/wordprocessingShape">
                          <wps:wsp>
                            <wps:cNvSpPr/>
                            <wps:spPr>
                              <a:xfrm>
                                <a:off x="0" y="0"/>
                                <a:ext cx="257175" cy="225425"/>
                              </a:xfrm>
                              <a:prstGeom prst="wedgeRectCallout">
                                <a:avLst>
                                  <a:gd name="adj1" fmla="val 207172"/>
                                  <a:gd name="adj2" fmla="val -39172"/>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00E90D6B" w:rsidP="00E90D6B" w:rsidRDefault="00E90D6B" w14:paraId="1334F621" w14:textId="77777777">
                                  <w:pPr>
                                    <w:jc w:val="center"/>
                                    <w:rPr>
                                      <w:sz w:val="18"/>
                                      <w:szCs w:val="18"/>
                                      <w:lang w:val="vi-VN"/>
                                    </w:rPr>
                                  </w:pPr>
                                  <w:r>
                                    <w:rPr>
                                      <w:sz w:val="18"/>
                                      <w:szCs w:val="18"/>
                                      <w:lang w:val="vi-VN"/>
                                    </w:rPr>
                                    <w:t>G</w:t>
                                  </w:r>
                                </w:p>
                                <w:p w:rsidRPr="00E90D6B" w:rsidR="00E90D6B" w:rsidP="00E90D6B" w:rsidRDefault="00E90D6B" w14:paraId="71D318E4" w14:textId="77777777">
                                  <w:pPr>
                                    <w:jc w:val="center"/>
                                    <w:rPr>
                                      <w:sz w:val="18"/>
                                      <w:szCs w:val="18"/>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5" style="position:absolute;left:0;text-align:left;margin-left:11.4pt;margin-top:8.75pt;width:20.25pt;height:17.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strokecolor="#161616" type="#_x0000_t61" adj="55549,2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" w14:anchorId="0857DEEB">
                      <v:stroke joinstyle="round"/>
                      <v:textbox>
                        <w:txbxContent>
                          <w:p w:rsidR="00E90D6B" w:rsidP="00E90D6B" w:rsidRDefault="00E90D6B" w14:paraId="1334F621" w14:textId="77777777">
                            <w:pPr>
                              <w:jc w:val="center"/>
                              <w:rPr>
                                <w:sz w:val="18"/>
                                <w:szCs w:val="18"/>
                                <w:lang w:val="vi-VN"/>
                              </w:rPr>
                            </w:pPr>
                            <w:r>
                              <w:rPr>
                                <w:sz w:val="18"/>
                                <w:szCs w:val="18"/>
                                <w:lang w:val="vi-VN"/>
                              </w:rPr>
                              <w:t>G</w:t>
                            </w:r>
                          </w:p>
                          <w:p w:rsidRPr="00E90D6B" w:rsidR="00E90D6B" w:rsidP="00E90D6B" w:rsidRDefault="00E90D6B" w14:paraId="71D318E4" w14:textId="77777777">
                            <w:pPr>
                              <w:jc w:val="center"/>
                              <w:rPr>
                                <w:sz w:val="18"/>
                                <w:szCs w:val="18"/>
                                <w:lang w:val="vi-VN"/>
                              </w:rPr>
                            </w:pPr>
                          </w:p>
                        </w:txbxContent>
                      </v:textbox>
                    </v:shape>
                  </w:pict>
                </mc:Fallback>
              </mc:AlternateContent>
            </w:r>
            <w:r>
              <w:rPr>
                <w:noProof/>
                <w:sz w:val="20"/>
                <w:lang w:val="en-US"/>
              </w:rPr>
              <mc:AlternateContent>
                <mc:Choice Requires="wps">
                  <w:drawing>
                    <wp:anchor distT="0" distB="0" distL="114300" distR="114300" simplePos="0" relativeHeight="251808768" behindDoc="0" locked="0" layoutInCell="1" allowOverlap="1" wp14:anchorId="7CB5EF28" wp14:editId="1057AC07">
                      <wp:simplePos x="0" y="0"/>
                      <wp:positionH relativeFrom="column">
                        <wp:posOffset>1337282</wp:posOffset>
                      </wp:positionH>
                      <wp:positionV relativeFrom="paragraph">
                        <wp:posOffset>1184413</wp:posOffset>
                      </wp:positionV>
                      <wp:extent cx="257175" cy="225425"/>
                      <wp:effectExtent l="0" t="685800" r="28575" b="22225"/>
                      <wp:wrapNone/>
                      <wp:docPr id="24" name="Speech Bubble: Rectangle 1745887956"/>
                      <wp:cNvGraphicFramePr/>
                      <a:graphic xmlns:a="http://schemas.openxmlformats.org/drawingml/2006/main">
                        <a:graphicData uri="http://schemas.microsoft.com/office/word/2010/wordprocessingShape">
                          <wps:wsp>
                            <wps:cNvSpPr/>
                            <wps:spPr>
                              <a:xfrm>
                                <a:off x="0" y="0"/>
                                <a:ext cx="257175" cy="225425"/>
                              </a:xfrm>
                              <a:prstGeom prst="wedgeRectCallout">
                                <a:avLst>
                                  <a:gd name="adj1" fmla="val 18572"/>
                                  <a:gd name="adj2" fmla="val -346043"/>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00E90D6B" w:rsidP="00E90D6B" w:rsidRDefault="00E90D6B" w14:paraId="60A56A0B" w14:textId="77777777">
                                  <w:pPr>
                                    <w:jc w:val="center"/>
                                    <w:rPr>
                                      <w:sz w:val="18"/>
                                      <w:szCs w:val="18"/>
                                      <w:lang w:val="vi-VN"/>
                                    </w:rPr>
                                  </w:pPr>
                                  <w:r>
                                    <w:rPr>
                                      <w:sz w:val="18"/>
                                      <w:szCs w:val="18"/>
                                      <w:lang w:val="vi-VN"/>
                                    </w:rPr>
                                    <w:t>G</w:t>
                                  </w:r>
                                </w:p>
                                <w:p w:rsidRPr="00E90D6B" w:rsidR="00E90D6B" w:rsidP="00E90D6B" w:rsidRDefault="00E90D6B" w14:paraId="44E2117F" w14:textId="77777777">
                                  <w:pPr>
                                    <w:jc w:val="center"/>
                                    <w:rPr>
                                      <w:sz w:val="18"/>
                                      <w:szCs w:val="18"/>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6" style="position:absolute;left:0;text-align:left;margin-left:105.3pt;margin-top:93.25pt;width:20.25pt;height:17.7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strokecolor="#161616" type="#_x0000_t61" adj="14812,-63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" w14:anchorId="7CB5EF28">
                      <v:stroke joinstyle="round"/>
                      <v:textbox>
                        <w:txbxContent>
                          <w:p w:rsidR="00E90D6B" w:rsidP="00E90D6B" w:rsidRDefault="00E90D6B" w14:paraId="60A56A0B" w14:textId="77777777">
                            <w:pPr>
                              <w:jc w:val="center"/>
                              <w:rPr>
                                <w:sz w:val="18"/>
                                <w:szCs w:val="18"/>
                                <w:lang w:val="vi-VN"/>
                              </w:rPr>
                            </w:pPr>
                            <w:r>
                              <w:rPr>
                                <w:sz w:val="18"/>
                                <w:szCs w:val="18"/>
                                <w:lang w:val="vi-VN"/>
                              </w:rPr>
                              <w:t>G</w:t>
                            </w:r>
                          </w:p>
                          <w:p w:rsidRPr="00E90D6B" w:rsidR="00E90D6B" w:rsidP="00E90D6B" w:rsidRDefault="00E90D6B" w14:paraId="44E2117F" w14:textId="77777777">
                            <w:pPr>
                              <w:jc w:val="center"/>
                              <w:rPr>
                                <w:sz w:val="18"/>
                                <w:szCs w:val="18"/>
                                <w:lang w:val="vi-VN"/>
                              </w:rPr>
                            </w:pPr>
                          </w:p>
                        </w:txbxContent>
                      </v:textbox>
                    </v:shape>
                  </w:pict>
                </mc:Fallback>
              </mc:AlternateContent>
            </w:r>
            <w:r>
              <w:rPr>
                <w:noProof/>
                <w:sz w:val="20"/>
                <w:lang w:val="en-US"/>
              </w:rPr>
              <mc:AlternateContent>
                <mc:Choice Requires="wps">
                  <w:drawing>
                    <wp:anchor distT="0" distB="0" distL="114300" distR="114300" simplePos="0" relativeHeight="251812864" behindDoc="0" locked="0" layoutInCell="1" allowOverlap="1" wp14:anchorId="24E0C98D" wp14:editId="4B3E2238">
                      <wp:simplePos x="0" y="0"/>
                      <wp:positionH relativeFrom="column">
                        <wp:posOffset>1957484</wp:posOffset>
                      </wp:positionH>
                      <wp:positionV relativeFrom="paragraph">
                        <wp:posOffset>238208</wp:posOffset>
                      </wp:positionV>
                      <wp:extent cx="257175" cy="225425"/>
                      <wp:effectExtent l="361950" t="0" r="28575" b="41275"/>
                      <wp:wrapNone/>
                      <wp:docPr id="26" name="Speech Bubble: Rectangle 1745887956"/>
                      <wp:cNvGraphicFramePr/>
                      <a:graphic xmlns:a="http://schemas.openxmlformats.org/drawingml/2006/main">
                        <a:graphicData uri="http://schemas.microsoft.com/office/word/2010/wordprocessingShape">
                          <wps:wsp>
                            <wps:cNvSpPr/>
                            <wps:spPr>
                              <a:xfrm>
                                <a:off x="0" y="0"/>
                                <a:ext cx="257175" cy="225425"/>
                              </a:xfrm>
                              <a:prstGeom prst="wedgeRectCallout">
                                <a:avLst>
                                  <a:gd name="adj1" fmla="val -185486"/>
                                  <a:gd name="adj2" fmla="val 52536"/>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00E90D6B" w:rsidP="00E90D6B" w:rsidRDefault="00E90D6B" w14:paraId="79268CCA" w14:textId="77777777">
                                  <w:pPr>
                                    <w:jc w:val="center"/>
                                    <w:rPr>
                                      <w:sz w:val="18"/>
                                      <w:szCs w:val="18"/>
                                      <w:lang w:val="vi-VN"/>
                                    </w:rPr>
                                  </w:pPr>
                                  <w:r>
                                    <w:rPr>
                                      <w:sz w:val="18"/>
                                      <w:szCs w:val="18"/>
                                      <w:lang w:val="vi-VN"/>
                                    </w:rPr>
                                    <w:t>G</w:t>
                                  </w:r>
                                </w:p>
                                <w:p w:rsidRPr="00E90D6B" w:rsidR="00E90D6B" w:rsidP="00E90D6B" w:rsidRDefault="00E90D6B" w14:paraId="56F41A3E" w14:textId="77777777">
                                  <w:pPr>
                                    <w:jc w:val="center"/>
                                    <w:rPr>
                                      <w:sz w:val="18"/>
                                      <w:szCs w:val="18"/>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7" style="position:absolute;left:0;text-align:left;margin-left:154.15pt;margin-top:18.75pt;width:20.25pt;height:17.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strokecolor="#161616" type="#_x0000_t61" adj="-29265,22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" w14:anchorId="24E0C98D">
                      <v:stroke joinstyle="round"/>
                      <v:textbox>
                        <w:txbxContent>
                          <w:p w:rsidR="00E90D6B" w:rsidP="00E90D6B" w:rsidRDefault="00E90D6B" w14:paraId="79268CCA" w14:textId="77777777">
                            <w:pPr>
                              <w:jc w:val="center"/>
                              <w:rPr>
                                <w:sz w:val="18"/>
                                <w:szCs w:val="18"/>
                                <w:lang w:val="vi-VN"/>
                              </w:rPr>
                            </w:pPr>
                            <w:r>
                              <w:rPr>
                                <w:sz w:val="18"/>
                                <w:szCs w:val="18"/>
                                <w:lang w:val="vi-VN"/>
                              </w:rPr>
                              <w:t>G</w:t>
                            </w:r>
                          </w:p>
                          <w:p w:rsidRPr="00E90D6B" w:rsidR="00E90D6B" w:rsidP="00E90D6B" w:rsidRDefault="00E90D6B" w14:paraId="56F41A3E" w14:textId="77777777">
                            <w:pPr>
                              <w:jc w:val="center"/>
                              <w:rPr>
                                <w:sz w:val="18"/>
                                <w:szCs w:val="18"/>
                                <w:lang w:val="vi-VN"/>
                              </w:rPr>
                            </w:pPr>
                          </w:p>
                        </w:txbxContent>
                      </v:textbox>
                    </v:shape>
                  </w:pict>
                </mc:Fallback>
              </mc:AlternateContent>
            </w:r>
            <w:r>
              <w:rPr>
                <w:noProof/>
                <w:sz w:val="20"/>
                <w:lang w:val="en-US"/>
              </w:rPr>
              <mc:AlternateContent>
                <mc:Choice Requires="wps">
                  <w:drawing>
                    <wp:anchor distT="0" distB="0" distL="114300" distR="114300" simplePos="0" relativeHeight="251796480" behindDoc="0" locked="0" layoutInCell="1" allowOverlap="1" wp14:anchorId="625060B7" wp14:editId="409B40FF">
                      <wp:simplePos x="0" y="0"/>
                      <wp:positionH relativeFrom="column">
                        <wp:posOffset>1608979</wp:posOffset>
                      </wp:positionH>
                      <wp:positionV relativeFrom="paragraph">
                        <wp:posOffset>270176</wp:posOffset>
                      </wp:positionV>
                      <wp:extent cx="45719" cy="192483"/>
                      <wp:effectExtent l="57150" t="0" r="50165" b="55245"/>
                      <wp:wrapNone/>
                      <wp:docPr id="706629860" name="Straight Arrow Connector 706629860"/>
                      <wp:cNvGraphicFramePr/>
                      <a:graphic xmlns:a="http://schemas.openxmlformats.org/drawingml/2006/main">
                        <a:graphicData uri="http://schemas.microsoft.com/office/word/2010/wordprocessingShape">
                          <wps:wsp>
                            <wps:cNvCnPr/>
                            <wps:spPr>
                              <a:xfrm flipH="1">
                                <a:off x="0" y="0"/>
                                <a:ext cx="45719" cy="192483"/>
                              </a:xfrm>
                              <a:prstGeom prst="straightConnector1">
                                <a:avLst/>
                              </a:prstGeom>
                              <a:noFill/>
                              <a:ln w="9525" cap="flat" cmpd="sng" algn="ctr">
                                <a:solidFill>
                                  <a:srgbClr val="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706629860" style="position:absolute;margin-left:126.7pt;margin-top:21.25pt;width:3.6pt;height:15.15pt;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" w14:anchorId="26465271">
                      <v:stroke endarrow="block"/>
                    </v:shape>
                  </w:pict>
                </mc:Fallback>
              </mc:AlternateContent>
            </w:r>
            <w:r>
              <w:rPr>
                <w:noProof/>
                <w:sz w:val="20"/>
                <w:lang w:val="en-US"/>
              </w:rPr>
              <mc:AlternateContent>
                <mc:Choice Requires="wps">
                  <w:drawing>
                    <wp:anchor distT="0" distB="0" distL="114300" distR="114300" simplePos="0" relativeHeight="251795456" behindDoc="0" locked="0" layoutInCell="1" allowOverlap="1" wp14:anchorId="1F193B6C" wp14:editId="26096E56">
                      <wp:simplePos x="0" y="0"/>
                      <wp:positionH relativeFrom="column">
                        <wp:posOffset>728011</wp:posOffset>
                      </wp:positionH>
                      <wp:positionV relativeFrom="paragraph">
                        <wp:posOffset>9938</wp:posOffset>
                      </wp:positionV>
                      <wp:extent cx="72312" cy="121953"/>
                      <wp:effectExtent l="0" t="0" r="61595" b="49530"/>
                      <wp:wrapNone/>
                      <wp:docPr id="1107472891" name="Straight Arrow Connector 1107472891"/>
                      <wp:cNvGraphicFramePr/>
                      <a:graphic xmlns:a="http://schemas.openxmlformats.org/drawingml/2006/main">
                        <a:graphicData uri="http://schemas.microsoft.com/office/word/2010/wordprocessingShape">
                          <wps:wsp>
                            <wps:cNvCnPr/>
                            <wps:spPr>
                              <a:xfrm>
                                <a:off x="0" y="0"/>
                                <a:ext cx="72312" cy="121953"/>
                              </a:xfrm>
                              <a:prstGeom prst="straightConnector1">
                                <a:avLst/>
                              </a:prstGeom>
                              <a:noFill/>
                              <a:ln w="9525" cap="flat" cmpd="sng" algn="ctr">
                                <a:solidFill>
                                  <a:srgbClr val="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107472891" style="position:absolute;margin-left:57.3pt;margin-top:.8pt;width:5.7pt;height:9.6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" w14:anchorId="5BDDC079">
                      <v:stroke endarrow="block"/>
                    </v:shape>
                  </w:pict>
                </mc:Fallback>
              </mc:AlternateContent>
            </w:r>
            <w:r>
              <w:rPr>
                <w:noProof/>
                <w:sz w:val="20"/>
                <w:lang w:val="en-US"/>
              </w:rPr>
              <mc:AlternateContent>
                <mc:Choice Requires="wps">
                  <w:drawing>
                    <wp:anchor distT="0" distB="0" distL="114300" distR="114300" simplePos="0" relativeHeight="251794432" behindDoc="0" locked="0" layoutInCell="1" allowOverlap="1" wp14:anchorId="52DA9363" wp14:editId="26551502">
                      <wp:simplePos x="0" y="0"/>
                      <wp:positionH relativeFrom="column">
                        <wp:posOffset>868045</wp:posOffset>
                      </wp:positionH>
                      <wp:positionV relativeFrom="paragraph">
                        <wp:posOffset>22225</wp:posOffset>
                      </wp:positionV>
                      <wp:extent cx="45085" cy="62230"/>
                      <wp:effectExtent l="38100" t="19050" r="50165" b="52070"/>
                      <wp:wrapNone/>
                      <wp:docPr id="456003320" name="Straight Arrow Connector 456003320"/>
                      <wp:cNvGraphicFramePr/>
                      <a:graphic xmlns:a="http://schemas.openxmlformats.org/drawingml/2006/main">
                        <a:graphicData uri="http://schemas.microsoft.com/office/word/2010/wordprocessingShape">
                          <wps:wsp>
                            <wps:cNvCnPr/>
                            <wps:spPr>
                              <a:xfrm flipH="1">
                                <a:off x="0" y="0"/>
                                <a:ext cx="45085" cy="62230"/>
                              </a:xfrm>
                              <a:prstGeom prst="straightConnector1">
                                <a:avLst/>
                              </a:prstGeom>
                              <a:noFill/>
                              <a:ln w="9525" cap="flat" cmpd="sng" algn="ctr">
                                <a:solidFill>
                                  <a:srgbClr val="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56003320" style="position:absolute;margin-left:68.35pt;margin-top:1.75pt;width:3.55pt;height:4.9pt;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" w14:anchorId="7F7E45D7">
                      <v:stroke endarrow="block"/>
                    </v:shape>
                  </w:pict>
                </mc:Fallback>
              </mc:AlternateContent>
            </w:r>
            <w:r>
              <w:rPr>
                <w:noProof/>
                <w:sz w:val="20"/>
                <w:lang w:val="en-US"/>
              </w:rPr>
              <mc:AlternateContent>
                <mc:Choice Requires="wps">
                  <w:drawing>
                    <wp:anchor distT="0" distB="0" distL="114300" distR="114300" simplePos="0" relativeHeight="251797504" behindDoc="0" locked="0" layoutInCell="1" allowOverlap="1" wp14:anchorId="2913B19D" wp14:editId="73919D3D">
                      <wp:simplePos x="0" y="0"/>
                      <wp:positionH relativeFrom="column">
                        <wp:posOffset>1426845</wp:posOffset>
                      </wp:positionH>
                      <wp:positionV relativeFrom="paragraph">
                        <wp:posOffset>362585</wp:posOffset>
                      </wp:positionV>
                      <wp:extent cx="93980" cy="147955"/>
                      <wp:effectExtent l="0" t="0" r="77470" b="61595"/>
                      <wp:wrapNone/>
                      <wp:docPr id="1501159229" name="Straight Arrow Connector 1501159229"/>
                      <wp:cNvGraphicFramePr/>
                      <a:graphic xmlns:a="http://schemas.openxmlformats.org/drawingml/2006/main">
                        <a:graphicData uri="http://schemas.microsoft.com/office/word/2010/wordprocessingShape">
                          <wps:wsp>
                            <wps:cNvCnPr/>
                            <wps:spPr>
                              <a:xfrm>
                                <a:off x="0" y="0"/>
                                <a:ext cx="93980" cy="147955"/>
                              </a:xfrm>
                              <a:prstGeom prst="straightConnector1">
                                <a:avLst/>
                              </a:prstGeom>
                              <a:noFill/>
                              <a:ln w="9525" cap="flat" cmpd="sng" algn="ctr">
                                <a:solidFill>
                                  <a:srgbClr val="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501159229" style="position:absolute;margin-left:112.35pt;margin-top:28.55pt;width:7.4pt;height:11.6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" w14:anchorId="2275E706">
                      <v:stroke endarrow="block"/>
                    </v:shape>
                  </w:pict>
                </mc:Fallback>
              </mc:AlternateContent>
            </w:r>
            <w:r>
              <w:rPr>
                <w:noProof/>
                <w:sz w:val="20"/>
                <w:lang w:val="en-US"/>
              </w:rPr>
              <w:drawing>
                <wp:inline distT="0" distB="0" distL="0" distR="0" wp14:anchorId="344A18C2" wp14:editId="19A49E06">
                  <wp:extent cx="1713727" cy="1770418"/>
                  <wp:effectExtent l="0" t="0" r="1270" b="1270"/>
                  <wp:docPr id="1087949956" name="Picture 4" descr="A picture containing sketch, drawing,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949956" name="Picture 4" descr="A picture containing sketch, drawing, desig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23806" cy="1780830"/>
                          </a:xfrm>
                          <a:prstGeom prst="rect">
                            <a:avLst/>
                          </a:prstGeom>
                        </pic:spPr>
                      </pic:pic>
                    </a:graphicData>
                  </a:graphic>
                </wp:inline>
              </w:drawing>
            </w:r>
            <w:r>
              <w:rPr>
                <w:noProof/>
                <w:sz w:val="20"/>
                <w:lang w:val="en-US"/>
              </w:rPr>
              <mc:AlternateContent>
                <mc:Choice Requires="wps">
                  <w:drawing>
                    <wp:anchor distT="0" distB="0" distL="114300" distR="114300" simplePos="0" relativeHeight="251785216" behindDoc="0" locked="0" layoutInCell="1" allowOverlap="1" wp14:anchorId="5B4F13F6" wp14:editId="03BD9EA9">
                      <wp:simplePos x="0" y="0"/>
                      <wp:positionH relativeFrom="column">
                        <wp:posOffset>87271</wp:posOffset>
                      </wp:positionH>
                      <wp:positionV relativeFrom="paragraph">
                        <wp:posOffset>501705</wp:posOffset>
                      </wp:positionV>
                      <wp:extent cx="257175" cy="225425"/>
                      <wp:effectExtent l="0" t="266700" r="771525" b="22225"/>
                      <wp:wrapNone/>
                      <wp:docPr id="961180181" name="Speech Bubble: Rectangle 961180181"/>
                      <wp:cNvGraphicFramePr/>
                      <a:graphic xmlns:a="http://schemas.openxmlformats.org/drawingml/2006/main">
                        <a:graphicData uri="http://schemas.microsoft.com/office/word/2010/wordprocessingShape">
                          <wps:wsp>
                            <wps:cNvSpPr/>
                            <wps:spPr>
                              <a:xfrm>
                                <a:off x="0" y="0"/>
                                <a:ext cx="257175" cy="225425"/>
                              </a:xfrm>
                              <a:prstGeom prst="wedgeRectCallout">
                                <a:avLst>
                                  <a:gd name="adj1" fmla="val 324659"/>
                                  <a:gd name="adj2" fmla="val -159098"/>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Pr="003026C7" w:rsidR="00E90D6B" w:rsidP="00E90D6B" w:rsidRDefault="00E90D6B" w14:paraId="524AA9A0" w14:textId="77777777">
                                  <w:pPr>
                                    <w:jc w:val="center"/>
                                    <w:rPr>
                                      <w:sz w:val="18"/>
                                      <w:szCs w:val="18"/>
                                    </w:rPr>
                                  </w:pPr>
                                  <w:r>
                                    <w:rPr>
                                      <w:sz w:val="18"/>
                                      <w:szCs w:val="18"/>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peech Bubble: Rectangle 961180181" style="position:absolute;left:0;text-align:left;margin-left:6.85pt;margin-top:39.5pt;width:20.25pt;height:17.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8" strokecolor="#161616" type="#_x0000_t61" adj="80926,-23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" w14:anchorId="5B4F13F6">
                      <v:stroke joinstyle="round"/>
                      <v:textbox>
                        <w:txbxContent>
                          <w:p w:rsidRPr="003026C7" w:rsidR="00E90D6B" w:rsidP="00E90D6B" w:rsidRDefault="00E90D6B" w14:paraId="524AA9A0" w14:textId="77777777">
                            <w:pPr>
                              <w:jc w:val="center"/>
                              <w:rPr>
                                <w:sz w:val="18"/>
                                <w:szCs w:val="18"/>
                              </w:rPr>
                            </w:pPr>
                            <w:r>
                              <w:rPr>
                                <w:sz w:val="18"/>
                                <w:szCs w:val="18"/>
                              </w:rPr>
                              <w:t>D</w:t>
                            </w:r>
                          </w:p>
                        </w:txbxContent>
                      </v:textbox>
                    </v:shape>
                  </w:pict>
                </mc:Fallback>
              </mc:AlternateContent>
            </w:r>
          </w:p>
        </w:tc>
      </w:tr>
      <w:tr w:rsidR="00E90D6B" w:rsidTr="006E20B5" w14:paraId="26E1D3E1" w14:textId="77777777">
        <w:trPr>
          <w:trHeight w:val="634"/>
        </w:trPr>
        <w:tc>
          <w:tcPr>
            <w:tcW w:w="1251" w:type="pct"/>
            <w:vAlign w:val="center"/>
          </w:tcPr>
          <w:p w:rsidRPr="00DE3F02" w:rsidR="00E90D6B" w:rsidP="006E20B5" w:rsidRDefault="006E20B5" w14:paraId="5CD6C1FD" w14:textId="7AD3DF43">
            <w:pPr>
              <w:pStyle w:val="ListParagraph"/>
              <w:ind w:left="360"/>
              <w:jc w:val="center"/>
              <w:rPr>
                <w:sz w:val="20"/>
              </w:rPr>
            </w:pPr>
            <w:r>
              <w:rPr>
                <w:sz w:val="20"/>
              </w:rPr>
              <w:t>4</w:t>
            </w:r>
          </w:p>
        </w:tc>
        <w:tc>
          <w:tcPr>
            <w:tcW w:w="1250" w:type="pct"/>
            <w:vAlign w:val="center"/>
          </w:tcPr>
          <w:p w:rsidRPr="003575A5" w:rsidR="00E90D6B" w:rsidP="006E20B5" w:rsidRDefault="006E20B5" w14:paraId="35DCF2BC" w14:textId="7D3756C3">
            <w:pPr>
              <w:pStyle w:val="ListParagraph"/>
              <w:ind w:left="360"/>
              <w:jc w:val="center"/>
              <w:rPr>
                <w:sz w:val="20"/>
              </w:rPr>
            </w:pPr>
            <w:r>
              <w:rPr>
                <w:sz w:val="20"/>
              </w:rPr>
              <w:t>5</w:t>
            </w:r>
          </w:p>
        </w:tc>
        <w:tc>
          <w:tcPr>
            <w:tcW w:w="1250" w:type="pct"/>
            <w:vAlign w:val="center"/>
          </w:tcPr>
          <w:p w:rsidRPr="00DE3F02" w:rsidR="00E90D6B" w:rsidP="006E20B5" w:rsidRDefault="006E20B5" w14:paraId="7858D861" w14:textId="68830C07">
            <w:pPr>
              <w:pStyle w:val="ListParagraph"/>
              <w:ind w:left="360"/>
              <w:jc w:val="center"/>
              <w:rPr>
                <w:sz w:val="20"/>
              </w:rPr>
            </w:pPr>
            <w:r>
              <w:rPr>
                <w:sz w:val="20"/>
              </w:rPr>
              <w:t>6</w:t>
            </w:r>
          </w:p>
        </w:tc>
        <w:tc>
          <w:tcPr>
            <w:tcW w:w="1249" w:type="pct"/>
          </w:tcPr>
          <w:p w:rsidR="00E90D6B" w:rsidP="006E20B5" w:rsidRDefault="00E90D6B" w14:paraId="03720963" w14:textId="77777777">
            <w:pPr>
              <w:pStyle w:val="ListParagraph"/>
              <w:ind w:left="360"/>
              <w:jc w:val="center"/>
              <w:rPr>
                <w:sz w:val="20"/>
              </w:rPr>
            </w:pPr>
          </w:p>
          <w:p w:rsidRPr="00DE3F02" w:rsidR="00E90D6B" w:rsidP="006E20B5" w:rsidRDefault="006E20B5" w14:paraId="48DED017" w14:textId="1681549C">
            <w:pPr>
              <w:pStyle w:val="ListParagraph"/>
              <w:ind w:left="360"/>
              <w:jc w:val="center"/>
              <w:rPr>
                <w:sz w:val="20"/>
              </w:rPr>
            </w:pPr>
            <w:r>
              <w:rPr>
                <w:sz w:val="20"/>
              </w:rPr>
              <w:t>7</w:t>
            </w:r>
          </w:p>
        </w:tc>
      </w:tr>
    </w:tbl>
    <w:p w:rsidR="00D904D7" w:rsidP="00B057C5" w:rsidRDefault="00EA7128" w14:paraId="4017F6DB" w14:textId="16067574">
      <w:pPr>
        <w:pStyle w:val="Title"/>
        <w:spacing w:after="0"/>
        <w:rPr>
          <w:sz w:val="40"/>
        </w:rPr>
      </w:pPr>
      <w:r>
        <w:rPr>
          <w:sz w:val="40"/>
        </w:rPr>
        <w:t>51037</w:t>
      </w:r>
      <w:r w:rsidR="004C2B42">
        <w:rPr>
          <w:sz w:val="40"/>
        </w:rPr>
        <w:t xml:space="preserve"> – </w:t>
      </w:r>
      <w:r>
        <w:rPr>
          <w:sz w:val="40"/>
        </w:rPr>
        <w:t>Rope Climbing Crest</w:t>
      </w:r>
    </w:p>
    <w:tbl>
      <w:tblPr>
        <w:tblStyle w:val="TableGrid"/>
        <w:tblpPr w:leftFromText="181" w:rightFromText="181" w:vertAnchor="text" w:horzAnchor="margin" w:tblpY="33"/>
        <w:tblW w:w="15618" w:type="dxa"/>
        <w:tblLayout w:type="fixed"/>
        <w:tblLook w:val="04A0" w:firstRow="1" w:lastRow="0" w:firstColumn="1" w:lastColumn="0" w:noHBand="0" w:noVBand="1"/>
      </w:tblPr>
      <w:tblGrid>
        <w:gridCol w:w="1523"/>
        <w:gridCol w:w="643"/>
        <w:gridCol w:w="1982"/>
        <w:gridCol w:w="551"/>
        <w:gridCol w:w="675"/>
        <w:gridCol w:w="2383"/>
        <w:gridCol w:w="542"/>
        <w:gridCol w:w="676"/>
        <w:gridCol w:w="2514"/>
        <w:gridCol w:w="542"/>
        <w:gridCol w:w="561"/>
        <w:gridCol w:w="2483"/>
        <w:gridCol w:w="543"/>
      </w:tblGrid>
      <w:tr w:rsidR="00412D97" w:rsidTr="00E90D6B" w14:paraId="4CCE190D" w14:textId="77777777">
        <w:trPr>
          <w:gridAfter w:val="12"/>
          <w:wAfter w:w="14095" w:type="dxa"/>
          <w:trHeight w:val="244"/>
        </w:trPr>
        <w:tc>
          <w:tcPr>
            <w:tcW w:w="1523" w:type="dxa"/>
            <w:vMerge w:val="restart"/>
          </w:tcPr>
          <w:p w:rsidRPr="00D92900" w:rsidR="00412D97" w:rsidP="00412D97" w:rsidRDefault="00412D97" w14:paraId="1863EED5" w14:textId="5206E005">
            <w:pPr>
              <w:pStyle w:val="Subtitle"/>
              <w:rPr>
                <w:sz w:val="20"/>
              </w:rPr>
            </w:pPr>
          </w:p>
        </w:tc>
      </w:tr>
      <w:tr w:rsidR="00412D97" w:rsidTr="00412D97" w14:paraId="39273C2B" w14:textId="77777777">
        <w:trPr>
          <w:trHeight w:val="223"/>
        </w:trPr>
        <w:tc>
          <w:tcPr>
            <w:tcW w:w="1523" w:type="dxa"/>
            <w:vMerge/>
          </w:tcPr>
          <w:p w:rsidR="00412D97" w:rsidP="00412D97" w:rsidRDefault="00412D97" w14:paraId="19A3DFFE" w14:textId="77777777"/>
        </w:tc>
        <w:tc>
          <w:tcPr>
            <w:tcW w:w="643" w:type="dxa"/>
            <w:tcBorders>
              <w:top w:val="single" w:color="515151" w:themeColor="text2" w:sz="12" w:space="0"/>
              <w:right w:val="single" w:color="515151" w:themeColor="text2" w:sz="4" w:space="0"/>
            </w:tcBorders>
            <w:shd w:val="clear" w:color="auto" w:fill="E1E1E1" w:themeFill="text1" w:themeFillTint="33"/>
          </w:tcPr>
          <w:p w:rsidRPr="003F4068" w:rsidR="00412D97" w:rsidP="00412D97" w:rsidRDefault="00412D97" w14:paraId="3ED4C5B3" w14:textId="77777777">
            <w:pPr>
              <w:pStyle w:val="ListParagraph"/>
              <w:numPr>
                <w:ilvl w:val="0"/>
                <w:numId w:val="2"/>
              </w:numPr>
              <w:rPr>
                <w:rStyle w:val="SubtleEmphasis"/>
              </w:rPr>
            </w:pPr>
          </w:p>
        </w:tc>
        <w:tc>
          <w:tcPr>
            <w:tcW w:w="1982" w:type="dxa"/>
            <w:tcBorders>
              <w:top w:val="single" w:color="515151" w:themeColor="text2" w:sz="12" w:space="0"/>
              <w:left w:val="single" w:color="515151" w:themeColor="text2" w:sz="4" w:space="0"/>
            </w:tcBorders>
          </w:tcPr>
          <w:p w:rsidRPr="00D92900" w:rsidR="00412D97" w:rsidP="00412D97" w:rsidRDefault="00412D97" w14:paraId="03B1473D" w14:textId="68ACF06B">
            <w:pPr>
              <w:rPr>
                <w:sz w:val="20"/>
              </w:rPr>
            </w:pPr>
            <w:r w:rsidRPr="00412D97">
              <w:rPr>
                <w:sz w:val="20"/>
              </w:rPr>
              <w:drawing>
                <wp:inline distT="0" distB="0" distL="0" distR="0" wp14:anchorId="07ABF6D9" wp14:editId="2AE45544">
                  <wp:extent cx="341906" cy="432319"/>
                  <wp:effectExtent l="0" t="0" r="127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0568" cy="443271"/>
                          </a:xfrm>
                          <a:prstGeom prst="rect">
                            <a:avLst/>
                          </a:prstGeom>
                        </pic:spPr>
                      </pic:pic>
                    </a:graphicData>
                  </a:graphic>
                </wp:inline>
              </w:drawing>
            </w:r>
          </w:p>
        </w:tc>
        <w:tc>
          <w:tcPr>
            <w:tcW w:w="551" w:type="dxa"/>
            <w:tcBorders>
              <w:top w:val="single" w:color="515151" w:themeColor="text2" w:sz="12" w:space="0"/>
              <w:right w:val="single" w:color="515151" w:themeColor="text2" w:sz="12" w:space="0"/>
            </w:tcBorders>
          </w:tcPr>
          <w:p w:rsidRPr="00D92900" w:rsidR="00412D97" w:rsidP="00412D97" w:rsidRDefault="00412D97" w14:paraId="43068F28" w14:textId="4D4462DB">
            <w:pPr>
              <w:rPr>
                <w:sz w:val="20"/>
              </w:rPr>
            </w:pPr>
            <w:r>
              <w:rPr>
                <w:sz w:val="20"/>
              </w:rPr>
              <w:t>1</w:t>
            </w:r>
          </w:p>
        </w:tc>
        <w:tc>
          <w:tcPr>
            <w:tcW w:w="675" w:type="dxa"/>
            <w:tcBorders>
              <w:top w:val="single" w:color="515151" w:themeColor="text2" w:sz="12" w:space="0"/>
              <w:left w:val="single" w:color="515151" w:themeColor="text2" w:sz="12" w:space="0"/>
            </w:tcBorders>
            <w:shd w:val="clear" w:color="auto" w:fill="E1E1E1" w:themeFill="text1" w:themeFillTint="33"/>
          </w:tcPr>
          <w:p w:rsidRPr="003F4068" w:rsidR="00412D97" w:rsidP="00412D97" w:rsidRDefault="00412D97" w14:paraId="6DAEBA82" w14:textId="77777777">
            <w:pPr>
              <w:pStyle w:val="ListParagraph"/>
              <w:numPr>
                <w:ilvl w:val="0"/>
                <w:numId w:val="2"/>
              </w:numPr>
              <w:rPr>
                <w:rStyle w:val="SubtleEmphasis"/>
              </w:rPr>
            </w:pPr>
          </w:p>
        </w:tc>
        <w:tc>
          <w:tcPr>
            <w:tcW w:w="2383" w:type="dxa"/>
            <w:tcBorders>
              <w:top w:val="single" w:color="515151" w:themeColor="text2" w:sz="12" w:space="0"/>
            </w:tcBorders>
          </w:tcPr>
          <w:p w:rsidRPr="00D92900" w:rsidR="00412D97" w:rsidP="00412D97" w:rsidRDefault="00412D97" w14:paraId="63360A48" w14:textId="7600AFB5">
            <w:pPr>
              <w:rPr>
                <w:sz w:val="20"/>
              </w:rPr>
            </w:pPr>
            <w:r w:rsidRPr="00412D97">
              <w:rPr>
                <w:sz w:val="20"/>
              </w:rPr>
              <w:drawing>
                <wp:inline distT="0" distB="0" distL="0" distR="0" wp14:anchorId="348AE228" wp14:editId="244987B4">
                  <wp:extent cx="366286" cy="4318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75543" cy="442713"/>
                          </a:xfrm>
                          <a:prstGeom prst="rect">
                            <a:avLst/>
                          </a:prstGeom>
                        </pic:spPr>
                      </pic:pic>
                    </a:graphicData>
                  </a:graphic>
                </wp:inline>
              </w:drawing>
            </w:r>
          </w:p>
        </w:tc>
        <w:tc>
          <w:tcPr>
            <w:tcW w:w="542" w:type="dxa"/>
            <w:tcBorders>
              <w:top w:val="single" w:color="515151" w:themeColor="text2" w:sz="12" w:space="0"/>
              <w:right w:val="single" w:color="515151" w:themeColor="text2" w:sz="12" w:space="0"/>
            </w:tcBorders>
          </w:tcPr>
          <w:p w:rsidRPr="00D92900" w:rsidR="00412D97" w:rsidP="00412D97" w:rsidRDefault="00412D97" w14:paraId="2B354C24" w14:textId="77777777">
            <w:pPr>
              <w:rPr>
                <w:sz w:val="20"/>
              </w:rPr>
            </w:pPr>
            <w:r>
              <w:rPr>
                <w:sz w:val="20"/>
              </w:rPr>
              <w:t>1</w:t>
            </w:r>
          </w:p>
        </w:tc>
        <w:tc>
          <w:tcPr>
            <w:tcW w:w="676" w:type="dxa"/>
            <w:tcBorders>
              <w:top w:val="single" w:color="515151" w:themeColor="text2" w:sz="12" w:space="0"/>
              <w:left w:val="single" w:color="515151" w:themeColor="text2" w:sz="12" w:space="0"/>
            </w:tcBorders>
            <w:shd w:val="clear" w:color="auto" w:fill="E1E1E1" w:themeFill="text1" w:themeFillTint="33"/>
          </w:tcPr>
          <w:p w:rsidRPr="003F4068" w:rsidR="00412D97" w:rsidP="00412D97" w:rsidRDefault="00412D97" w14:paraId="36B6CEB4" w14:textId="77777777">
            <w:pPr>
              <w:pStyle w:val="ListParagraph"/>
              <w:numPr>
                <w:ilvl w:val="0"/>
                <w:numId w:val="2"/>
              </w:numPr>
              <w:rPr>
                <w:rStyle w:val="SubtleEmphasis"/>
              </w:rPr>
            </w:pPr>
          </w:p>
        </w:tc>
        <w:tc>
          <w:tcPr>
            <w:tcW w:w="2514" w:type="dxa"/>
            <w:tcBorders>
              <w:top w:val="single" w:color="515151" w:themeColor="text2" w:sz="12" w:space="0"/>
            </w:tcBorders>
          </w:tcPr>
          <w:p w:rsidRPr="00D92900" w:rsidR="00412D97" w:rsidP="00412D97" w:rsidRDefault="00412D97" w14:paraId="1E24B020" w14:textId="412F3486">
            <w:pPr>
              <w:rPr>
                <w:sz w:val="20"/>
              </w:rPr>
            </w:pPr>
            <w:r w:rsidRPr="00412D97">
              <w:rPr>
                <w:sz w:val="20"/>
              </w:rPr>
              <w:drawing>
                <wp:inline distT="0" distB="0" distL="0" distR="0" wp14:anchorId="4AFEDAFC" wp14:editId="347D4A8C">
                  <wp:extent cx="214268" cy="127221"/>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21457" cy="131489"/>
                          </a:xfrm>
                          <a:prstGeom prst="rect">
                            <a:avLst/>
                          </a:prstGeom>
                        </pic:spPr>
                      </pic:pic>
                    </a:graphicData>
                  </a:graphic>
                </wp:inline>
              </w:drawing>
            </w:r>
          </w:p>
        </w:tc>
        <w:tc>
          <w:tcPr>
            <w:tcW w:w="542" w:type="dxa"/>
            <w:tcBorders>
              <w:top w:val="single" w:color="515151" w:themeColor="text2" w:sz="12" w:space="0"/>
              <w:right w:val="single" w:color="515151" w:themeColor="text2" w:sz="12" w:space="0"/>
            </w:tcBorders>
          </w:tcPr>
          <w:p w:rsidRPr="00D92900" w:rsidR="00412D97" w:rsidP="00412D97" w:rsidRDefault="00412D97" w14:paraId="00858236" w14:textId="77777777">
            <w:pPr>
              <w:rPr>
                <w:sz w:val="20"/>
              </w:rPr>
            </w:pPr>
            <w:r>
              <w:rPr>
                <w:sz w:val="20"/>
              </w:rPr>
              <w:t>2</w:t>
            </w:r>
          </w:p>
        </w:tc>
        <w:tc>
          <w:tcPr>
            <w:tcW w:w="561" w:type="dxa"/>
            <w:tcBorders>
              <w:top w:val="single" w:color="515151" w:themeColor="text2" w:sz="12" w:space="0"/>
              <w:left w:val="single" w:color="515151" w:themeColor="text2" w:sz="12" w:space="0"/>
            </w:tcBorders>
            <w:shd w:val="clear" w:color="auto" w:fill="E1E1E1" w:themeFill="text1" w:themeFillTint="33"/>
          </w:tcPr>
          <w:p w:rsidRPr="003F4068" w:rsidR="00412D97" w:rsidP="00412D97" w:rsidRDefault="00412D97" w14:paraId="1CE10924" w14:textId="77777777">
            <w:pPr>
              <w:pStyle w:val="ListParagraph"/>
              <w:ind w:left="360"/>
              <w:rPr>
                <w:rStyle w:val="SubtleEmphasis"/>
              </w:rPr>
            </w:pPr>
          </w:p>
        </w:tc>
        <w:tc>
          <w:tcPr>
            <w:tcW w:w="2483" w:type="dxa"/>
            <w:tcBorders>
              <w:top w:val="single" w:color="515151" w:themeColor="text2" w:sz="12" w:space="0"/>
            </w:tcBorders>
          </w:tcPr>
          <w:p w:rsidRPr="00D92900" w:rsidR="00412D97" w:rsidP="00412D97" w:rsidRDefault="00E90D6B" w14:paraId="0028746A" w14:textId="2E16E0AD">
            <w:pPr>
              <w:rPr>
                <w:sz w:val="20"/>
              </w:rPr>
            </w:pPr>
            <w:r w:rsidRPr="00396A40">
              <w:rPr>
                <w:noProof/>
                <w:sz w:val="20"/>
                <w:lang w:val="en-US"/>
              </w:rPr>
              <w:drawing>
                <wp:inline distT="0" distB="0" distL="0" distR="0" wp14:anchorId="3EB609C4" wp14:editId="68A17187">
                  <wp:extent cx="399570" cy="386215"/>
                  <wp:effectExtent l="0" t="0" r="63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1076" cy="397337"/>
                          </a:xfrm>
                          <a:prstGeom prst="rect">
                            <a:avLst/>
                          </a:prstGeom>
                        </pic:spPr>
                      </pic:pic>
                    </a:graphicData>
                  </a:graphic>
                </wp:inline>
              </w:drawing>
            </w:r>
          </w:p>
        </w:tc>
        <w:tc>
          <w:tcPr>
            <w:tcW w:w="543" w:type="dxa"/>
            <w:tcBorders>
              <w:top w:val="single" w:color="515151" w:themeColor="text2" w:sz="12" w:space="0"/>
            </w:tcBorders>
          </w:tcPr>
          <w:p w:rsidRPr="00D92900" w:rsidR="00412D97" w:rsidP="00412D97" w:rsidRDefault="00412D97" w14:paraId="2B06A651" w14:textId="77777777">
            <w:pPr>
              <w:rPr>
                <w:sz w:val="20"/>
              </w:rPr>
            </w:pPr>
          </w:p>
        </w:tc>
      </w:tr>
      <w:tr w:rsidR="00412D97" w:rsidTr="00412D97" w14:paraId="6C0F472B" w14:textId="77777777">
        <w:trPr>
          <w:trHeight w:val="223"/>
        </w:trPr>
        <w:tc>
          <w:tcPr>
            <w:tcW w:w="1523" w:type="dxa"/>
            <w:vMerge/>
          </w:tcPr>
          <w:p w:rsidR="00412D97" w:rsidP="00412D97" w:rsidRDefault="00412D97" w14:paraId="313C19D2" w14:textId="77777777"/>
        </w:tc>
        <w:tc>
          <w:tcPr>
            <w:tcW w:w="643" w:type="dxa"/>
            <w:shd w:val="clear" w:color="auto" w:fill="E1E1E1" w:themeFill="text1" w:themeFillTint="33"/>
          </w:tcPr>
          <w:p w:rsidRPr="003F4068" w:rsidR="00412D97" w:rsidP="00412D97" w:rsidRDefault="00412D97" w14:paraId="69B76780" w14:textId="77777777">
            <w:pPr>
              <w:pStyle w:val="ListParagraph"/>
              <w:numPr>
                <w:ilvl w:val="0"/>
                <w:numId w:val="2"/>
              </w:numPr>
              <w:rPr>
                <w:rStyle w:val="SubtleEmphasis"/>
              </w:rPr>
            </w:pPr>
          </w:p>
        </w:tc>
        <w:tc>
          <w:tcPr>
            <w:tcW w:w="1982" w:type="dxa"/>
          </w:tcPr>
          <w:p w:rsidRPr="00D92900" w:rsidR="00412D97" w:rsidP="00412D97" w:rsidRDefault="00412D97" w14:paraId="3C0A8E04" w14:textId="7437F6FD">
            <w:pPr>
              <w:rPr>
                <w:sz w:val="20"/>
              </w:rPr>
            </w:pPr>
            <w:r w:rsidRPr="00412D97">
              <w:rPr>
                <w:sz w:val="20"/>
              </w:rPr>
              <w:drawing>
                <wp:inline distT="0" distB="0" distL="0" distR="0" wp14:anchorId="220B2E1D" wp14:editId="3721B201">
                  <wp:extent cx="610523" cy="1192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76282" cy="132117"/>
                          </a:xfrm>
                          <a:prstGeom prst="rect">
                            <a:avLst/>
                          </a:prstGeom>
                        </pic:spPr>
                      </pic:pic>
                    </a:graphicData>
                  </a:graphic>
                </wp:inline>
              </w:drawing>
            </w:r>
          </w:p>
        </w:tc>
        <w:tc>
          <w:tcPr>
            <w:tcW w:w="551" w:type="dxa"/>
            <w:tcBorders>
              <w:right w:val="single" w:color="515151" w:themeColor="text2" w:sz="12" w:space="0"/>
            </w:tcBorders>
          </w:tcPr>
          <w:p w:rsidRPr="00D92900" w:rsidR="00412D97" w:rsidP="00412D97" w:rsidRDefault="00412D97" w14:paraId="7BF6F43C" w14:textId="77777777">
            <w:pPr>
              <w:rPr>
                <w:sz w:val="20"/>
              </w:rPr>
            </w:pPr>
            <w:r>
              <w:rPr>
                <w:sz w:val="20"/>
              </w:rPr>
              <w:t>1</w:t>
            </w:r>
          </w:p>
        </w:tc>
        <w:tc>
          <w:tcPr>
            <w:tcW w:w="675" w:type="dxa"/>
            <w:tcBorders>
              <w:left w:val="single" w:color="515151" w:themeColor="text2" w:sz="12" w:space="0"/>
            </w:tcBorders>
            <w:shd w:val="clear" w:color="auto" w:fill="E1E1E1" w:themeFill="text1" w:themeFillTint="33"/>
          </w:tcPr>
          <w:p w:rsidRPr="003F4068" w:rsidR="00412D97" w:rsidP="00412D97" w:rsidRDefault="00412D97" w14:paraId="4C049842" w14:textId="77777777">
            <w:pPr>
              <w:pStyle w:val="ListParagraph"/>
              <w:numPr>
                <w:ilvl w:val="0"/>
                <w:numId w:val="2"/>
              </w:numPr>
              <w:rPr>
                <w:rStyle w:val="SubtleEmphasis"/>
              </w:rPr>
            </w:pPr>
          </w:p>
        </w:tc>
        <w:tc>
          <w:tcPr>
            <w:tcW w:w="2383" w:type="dxa"/>
          </w:tcPr>
          <w:p w:rsidRPr="00D92900" w:rsidR="00412D97" w:rsidP="00412D97" w:rsidRDefault="00412D97" w14:paraId="6751FC8F" w14:textId="7E7CB24E">
            <w:pPr>
              <w:rPr>
                <w:sz w:val="20"/>
              </w:rPr>
            </w:pPr>
            <w:r w:rsidRPr="00412D97">
              <w:rPr>
                <w:sz w:val="20"/>
              </w:rPr>
              <w:drawing>
                <wp:inline distT="0" distB="0" distL="0" distR="0" wp14:anchorId="70B55F6F" wp14:editId="456FD602">
                  <wp:extent cx="922351" cy="105132"/>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970495" cy="110620"/>
                          </a:xfrm>
                          <a:prstGeom prst="rect">
                            <a:avLst/>
                          </a:prstGeom>
                        </pic:spPr>
                      </pic:pic>
                    </a:graphicData>
                  </a:graphic>
                </wp:inline>
              </w:drawing>
            </w:r>
          </w:p>
        </w:tc>
        <w:tc>
          <w:tcPr>
            <w:tcW w:w="542" w:type="dxa"/>
            <w:tcBorders>
              <w:right w:val="single" w:color="515151" w:themeColor="text2" w:sz="12" w:space="0"/>
            </w:tcBorders>
          </w:tcPr>
          <w:p w:rsidRPr="00D92900" w:rsidR="00412D97" w:rsidP="00412D97" w:rsidRDefault="00412D97" w14:paraId="4F52D8F5" w14:textId="77777777">
            <w:pPr>
              <w:rPr>
                <w:sz w:val="20"/>
              </w:rPr>
            </w:pPr>
            <w:r>
              <w:rPr>
                <w:sz w:val="20"/>
              </w:rPr>
              <w:t>2</w:t>
            </w:r>
          </w:p>
        </w:tc>
        <w:tc>
          <w:tcPr>
            <w:tcW w:w="676" w:type="dxa"/>
            <w:tcBorders>
              <w:left w:val="single" w:color="515151" w:themeColor="text2" w:sz="12" w:space="0"/>
            </w:tcBorders>
            <w:shd w:val="clear" w:color="auto" w:fill="E1E1E1" w:themeFill="text1" w:themeFillTint="33"/>
          </w:tcPr>
          <w:p w:rsidRPr="003F4068" w:rsidR="00412D97" w:rsidP="00412D97" w:rsidRDefault="00412D97" w14:paraId="385A1522" w14:textId="77777777">
            <w:pPr>
              <w:pStyle w:val="ListParagraph"/>
              <w:numPr>
                <w:ilvl w:val="0"/>
                <w:numId w:val="2"/>
              </w:numPr>
              <w:rPr>
                <w:rStyle w:val="SubtleEmphasis"/>
              </w:rPr>
            </w:pPr>
          </w:p>
        </w:tc>
        <w:tc>
          <w:tcPr>
            <w:tcW w:w="2514" w:type="dxa"/>
          </w:tcPr>
          <w:p w:rsidRPr="00D92900" w:rsidR="00412D97" w:rsidP="00412D97" w:rsidRDefault="00412D97" w14:paraId="72E982EE" w14:textId="6109F35E">
            <w:pPr>
              <w:rPr>
                <w:sz w:val="20"/>
              </w:rPr>
            </w:pPr>
            <w:r w:rsidRPr="00412D97">
              <w:rPr>
                <w:sz w:val="20"/>
              </w:rPr>
              <w:drawing>
                <wp:inline distT="0" distB="0" distL="0" distR="0" wp14:anchorId="5F41A36A" wp14:editId="4D135265">
                  <wp:extent cx="142627" cy="150550"/>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50034" cy="158369"/>
                          </a:xfrm>
                          <a:prstGeom prst="rect">
                            <a:avLst/>
                          </a:prstGeom>
                        </pic:spPr>
                      </pic:pic>
                    </a:graphicData>
                  </a:graphic>
                </wp:inline>
              </w:drawing>
            </w:r>
          </w:p>
        </w:tc>
        <w:tc>
          <w:tcPr>
            <w:tcW w:w="542" w:type="dxa"/>
            <w:tcBorders>
              <w:right w:val="single" w:color="515151" w:themeColor="text2" w:sz="12" w:space="0"/>
            </w:tcBorders>
          </w:tcPr>
          <w:p w:rsidRPr="00D92900" w:rsidR="00412D97" w:rsidP="00412D97" w:rsidRDefault="00412D97" w14:paraId="0350CC8A" w14:textId="67934FE5">
            <w:pPr>
              <w:rPr>
                <w:sz w:val="20"/>
              </w:rPr>
            </w:pPr>
            <w:r>
              <w:rPr>
                <w:sz w:val="20"/>
              </w:rPr>
              <w:t>4</w:t>
            </w:r>
          </w:p>
        </w:tc>
        <w:tc>
          <w:tcPr>
            <w:tcW w:w="561" w:type="dxa"/>
            <w:tcBorders>
              <w:left w:val="single" w:color="515151" w:themeColor="text2" w:sz="12" w:space="0"/>
            </w:tcBorders>
            <w:shd w:val="clear" w:color="auto" w:fill="E1E1E1" w:themeFill="text1" w:themeFillTint="33"/>
          </w:tcPr>
          <w:p w:rsidRPr="003F4068" w:rsidR="00412D97" w:rsidP="00412D97" w:rsidRDefault="00412D97" w14:paraId="4DC38926" w14:textId="77777777">
            <w:pPr>
              <w:pStyle w:val="ListParagraph"/>
              <w:ind w:left="360"/>
              <w:rPr>
                <w:rStyle w:val="SubtleEmphasis"/>
              </w:rPr>
            </w:pPr>
          </w:p>
        </w:tc>
        <w:tc>
          <w:tcPr>
            <w:tcW w:w="2483" w:type="dxa"/>
          </w:tcPr>
          <w:p w:rsidRPr="00D92900" w:rsidR="00412D97" w:rsidP="00412D97" w:rsidRDefault="00412D97" w14:paraId="6171476E" w14:textId="77777777">
            <w:pPr>
              <w:rPr>
                <w:sz w:val="20"/>
              </w:rPr>
            </w:pPr>
          </w:p>
        </w:tc>
        <w:tc>
          <w:tcPr>
            <w:tcW w:w="543" w:type="dxa"/>
          </w:tcPr>
          <w:p w:rsidRPr="00D92900" w:rsidR="00412D97" w:rsidP="00412D97" w:rsidRDefault="00412D97" w14:paraId="51CE2286" w14:textId="77777777">
            <w:pPr>
              <w:rPr>
                <w:sz w:val="20"/>
              </w:rPr>
            </w:pPr>
          </w:p>
        </w:tc>
      </w:tr>
      <w:tr w:rsidR="00412D97" w:rsidTr="00412D97" w14:paraId="18F90FD2" w14:textId="77777777">
        <w:trPr>
          <w:gridAfter w:val="9"/>
          <w:wAfter w:w="10919" w:type="dxa"/>
          <w:trHeight w:val="223"/>
        </w:trPr>
        <w:tc>
          <w:tcPr>
            <w:tcW w:w="1523" w:type="dxa"/>
            <w:vMerge/>
          </w:tcPr>
          <w:p w:rsidR="00412D97" w:rsidP="00412D97" w:rsidRDefault="00412D97" w14:paraId="212A2A51" w14:textId="77777777"/>
        </w:tc>
        <w:tc>
          <w:tcPr>
            <w:tcW w:w="643" w:type="dxa"/>
            <w:shd w:val="clear" w:color="auto" w:fill="E1E1E1" w:themeFill="text1" w:themeFillTint="33"/>
          </w:tcPr>
          <w:p w:rsidRPr="003F4068" w:rsidR="00412D97" w:rsidP="00412D97" w:rsidRDefault="00412D97" w14:paraId="69A63C44" w14:textId="43F87076">
            <w:pPr>
              <w:pStyle w:val="ListParagraph"/>
              <w:numPr>
                <w:ilvl w:val="0"/>
                <w:numId w:val="2"/>
              </w:numPr>
              <w:rPr>
                <w:rStyle w:val="SubtleEmphasis"/>
              </w:rPr>
            </w:pPr>
          </w:p>
        </w:tc>
        <w:tc>
          <w:tcPr>
            <w:tcW w:w="1982" w:type="dxa"/>
          </w:tcPr>
          <w:p w:rsidRPr="00D92900" w:rsidR="00412D97" w:rsidP="00E90D6B" w:rsidRDefault="00412D97" w14:paraId="2962EA8D" w14:textId="3C0F113C">
            <w:pPr>
              <w:rPr>
                <w:sz w:val="20"/>
              </w:rPr>
            </w:pPr>
            <w:r>
              <w:rPr>
                <w:noProof/>
                <w:lang w:val="en-US"/>
              </w:rPr>
              <w:drawing>
                <wp:inline distT="0" distB="0" distL="0" distR="0" wp14:anchorId="170E9DC3" wp14:editId="26C6F159">
                  <wp:extent cx="609600" cy="1949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9600" cy="194945"/>
                          </a:xfrm>
                          <a:prstGeom prst="rect">
                            <a:avLst/>
                          </a:prstGeom>
                          <a:noFill/>
                        </pic:spPr>
                      </pic:pic>
                    </a:graphicData>
                  </a:graphic>
                </wp:inline>
              </w:drawing>
            </w:r>
            <w:r>
              <w:rPr>
                <w:sz w:val="20"/>
              </w:rPr>
              <w:t xml:space="preserve">80mm </w:t>
            </w:r>
          </w:p>
        </w:tc>
        <w:tc>
          <w:tcPr>
            <w:tcW w:w="551" w:type="dxa"/>
            <w:tcBorders>
              <w:right w:val="single" w:color="515151" w:themeColor="text2" w:sz="12" w:space="0"/>
            </w:tcBorders>
          </w:tcPr>
          <w:p w:rsidRPr="00D92900" w:rsidR="00412D97" w:rsidP="00412D97" w:rsidRDefault="00412D97" w14:paraId="52CCE1A3" w14:textId="77777777">
            <w:pPr>
              <w:rPr>
                <w:sz w:val="20"/>
              </w:rPr>
            </w:pPr>
            <w:r>
              <w:rPr>
                <w:sz w:val="20"/>
              </w:rPr>
              <w:t>32</w:t>
            </w:r>
          </w:p>
        </w:tc>
      </w:tr>
    </w:tbl>
    <w:p w:rsidR="00D30A40" w:rsidP="00D55F91" w:rsidRDefault="00D30A40" w14:paraId="7AF743A6" w14:textId="69F2B709">
      <w:r>
        <w:lastRenderedPageBreak/>
        <w:br/>
      </w:r>
    </w:p>
    <w:p w:rsidR="00D30A40" w:rsidP="00D55F91" w:rsidRDefault="00D30A40" w14:paraId="7AEB2C31" w14:textId="5AF5585C"/>
    <w:tbl>
      <w:tblPr>
        <w:tblStyle w:val="TableGrid"/>
        <w:tblpPr w:leftFromText="180" w:rightFromText="180" w:vertAnchor="page" w:horzAnchor="margin" w:tblpY="1056"/>
        <w:tblW w:w="5077" w:type="pct"/>
        <w:tblLayout w:type="fixed"/>
        <w:tblLook w:val="04A0" w:firstRow="1" w:lastRow="0" w:firstColumn="1" w:lastColumn="0" w:noHBand="0" w:noVBand="1"/>
      </w:tblPr>
      <w:tblGrid>
        <w:gridCol w:w="7816"/>
        <w:gridCol w:w="3906"/>
        <w:gridCol w:w="3903"/>
      </w:tblGrid>
      <w:tr w:rsidR="0070398A" w:rsidTr="0070398A" w14:paraId="7138A9AF" w14:textId="77777777">
        <w:trPr>
          <w:trHeight w:val="3109"/>
        </w:trPr>
        <w:tc>
          <w:tcPr>
            <w:tcW w:w="2501" w:type="pct"/>
            <w:vAlign w:val="center"/>
          </w:tcPr>
          <w:p w:rsidRPr="00384184" w:rsidR="0070398A" w:rsidP="001A5F20" w:rsidRDefault="00504D2B" w14:paraId="68F3A687" w14:textId="02F0D570">
            <w:pPr>
              <w:jc w:val="center"/>
              <w:rPr>
                <w:sz w:val="20"/>
              </w:rPr>
            </w:pPr>
            <w:r>
              <w:rPr>
                <w:noProof/>
                <w:sz w:val="20"/>
                <w:lang w:val="en-US"/>
              </w:rPr>
              <mc:AlternateContent>
                <mc:Choice Requires="wps">
                  <w:drawing>
                    <wp:anchor distT="0" distB="0" distL="114300" distR="114300" simplePos="0" relativeHeight="251722752" behindDoc="0" locked="0" layoutInCell="1" allowOverlap="1" wp14:anchorId="76ABB92E" wp14:editId="5A4A7FCC">
                      <wp:simplePos x="0" y="0"/>
                      <wp:positionH relativeFrom="column">
                        <wp:posOffset>105410</wp:posOffset>
                      </wp:positionH>
                      <wp:positionV relativeFrom="paragraph">
                        <wp:posOffset>595630</wp:posOffset>
                      </wp:positionV>
                      <wp:extent cx="257175" cy="225425"/>
                      <wp:effectExtent l="0" t="0" r="238125" b="307975"/>
                      <wp:wrapNone/>
                      <wp:docPr id="244835820" name="Speech Bubble: Rectangle 244835820"/>
                      <wp:cNvGraphicFramePr/>
                      <a:graphic xmlns:a="http://schemas.openxmlformats.org/drawingml/2006/main">
                        <a:graphicData uri="http://schemas.microsoft.com/office/word/2010/wordprocessingShape">
                          <wps:wsp>
                            <wps:cNvSpPr/>
                            <wps:spPr>
                              <a:xfrm>
                                <a:off x="628153" y="1447137"/>
                                <a:ext cx="257175" cy="225425"/>
                              </a:xfrm>
                              <a:prstGeom prst="wedgeRectCallout">
                                <a:avLst>
                                  <a:gd name="adj1" fmla="val 123692"/>
                                  <a:gd name="adj2" fmla="val 168937"/>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Pr="003026C7" w:rsidR="00504D2B" w:rsidP="00504D2B" w:rsidRDefault="00504D2B" w14:paraId="4DAF7118" w14:textId="77777777">
                                  <w:pPr>
                                    <w:jc w:val="center"/>
                                    <w:rPr>
                                      <w:sz w:val="18"/>
                                      <w:szCs w:val="18"/>
                                    </w:rPr>
                                  </w:pPr>
                                  <w:r>
                                    <w:rPr>
                                      <w:sz w:val="18"/>
                                      <w:szCs w:val="18"/>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peech Bubble: Rectangle 244835820" style="position:absolute;left:0;text-align:left;margin-left:8.3pt;margin-top:46.9pt;width:20.25pt;height:17.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9" strokecolor="#161616" type="#_x0000_t61" adj="37517,47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" w14:anchorId="76ABB92E">
                      <v:stroke joinstyle="round"/>
                      <v:textbox>
                        <w:txbxContent>
                          <w:p w:rsidRPr="003026C7" w:rsidR="00504D2B" w:rsidP="00504D2B" w:rsidRDefault="00504D2B" w14:paraId="4DAF7118" w14:textId="77777777">
                            <w:pPr>
                              <w:jc w:val="center"/>
                              <w:rPr>
                                <w:sz w:val="18"/>
                                <w:szCs w:val="18"/>
                              </w:rPr>
                            </w:pPr>
                            <w:r>
                              <w:rPr>
                                <w:sz w:val="18"/>
                                <w:szCs w:val="18"/>
                              </w:rPr>
                              <w:t>F</w:t>
                            </w:r>
                          </w:p>
                        </w:txbxContent>
                      </v:textbox>
                    </v:shape>
                  </w:pict>
                </mc:Fallback>
              </mc:AlternateContent>
            </w:r>
            <w:r>
              <w:rPr>
                <w:noProof/>
                <w:sz w:val="20"/>
                <w:lang w:val="en-US"/>
              </w:rPr>
              <mc:AlternateContent>
                <mc:Choice Requires="wps">
                  <w:drawing>
                    <wp:anchor distT="0" distB="0" distL="114300" distR="114300" simplePos="0" relativeHeight="251720704" behindDoc="0" locked="0" layoutInCell="1" allowOverlap="1" wp14:anchorId="2FFE5958" wp14:editId="0FD75DB4">
                      <wp:simplePos x="0" y="0"/>
                      <wp:positionH relativeFrom="column">
                        <wp:posOffset>1368425</wp:posOffset>
                      </wp:positionH>
                      <wp:positionV relativeFrom="paragraph">
                        <wp:posOffset>-71755</wp:posOffset>
                      </wp:positionV>
                      <wp:extent cx="257175" cy="225425"/>
                      <wp:effectExtent l="0" t="0" r="390525" b="269875"/>
                      <wp:wrapNone/>
                      <wp:docPr id="1602575965" name="Speech Bubble: Rectangle 1602575965"/>
                      <wp:cNvGraphicFramePr/>
                      <a:graphic xmlns:a="http://schemas.openxmlformats.org/drawingml/2006/main">
                        <a:graphicData uri="http://schemas.microsoft.com/office/word/2010/wordprocessingShape">
                          <wps:wsp>
                            <wps:cNvSpPr/>
                            <wps:spPr>
                              <a:xfrm>
                                <a:off x="1891582" y="779228"/>
                                <a:ext cx="257175" cy="225425"/>
                              </a:xfrm>
                              <a:prstGeom prst="wedgeRectCallout">
                                <a:avLst>
                                  <a:gd name="adj1" fmla="val 185528"/>
                                  <a:gd name="adj2" fmla="val 151300"/>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Pr="003026C7" w:rsidR="00504D2B" w:rsidP="00504D2B" w:rsidRDefault="00504D2B" w14:paraId="5B983E4E" w14:textId="77777777">
                                  <w:pPr>
                                    <w:jc w:val="center"/>
                                    <w:rPr>
                                      <w:sz w:val="18"/>
                                      <w:szCs w:val="18"/>
                                    </w:rPr>
                                  </w:pPr>
                                  <w:r>
                                    <w:rPr>
                                      <w:sz w:val="18"/>
                                      <w:szCs w:val="18"/>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peech Bubble: Rectangle 1602575965" style="position:absolute;left:0;text-align:left;margin-left:107.75pt;margin-top:-5.65pt;width:20.25pt;height:17.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0" strokecolor="#161616" type="#_x0000_t61" adj="50874,43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" w14:anchorId="2FFE5958">
                      <v:stroke joinstyle="round"/>
                      <v:textbox>
                        <w:txbxContent>
                          <w:p w:rsidRPr="003026C7" w:rsidR="00504D2B" w:rsidP="00504D2B" w:rsidRDefault="00504D2B" w14:paraId="5B983E4E" w14:textId="77777777">
                            <w:pPr>
                              <w:jc w:val="center"/>
                              <w:rPr>
                                <w:sz w:val="18"/>
                                <w:szCs w:val="18"/>
                              </w:rPr>
                            </w:pPr>
                            <w:r>
                              <w:rPr>
                                <w:sz w:val="18"/>
                                <w:szCs w:val="18"/>
                              </w:rPr>
                              <w:t>F</w:t>
                            </w:r>
                          </w:p>
                        </w:txbxContent>
                      </v:textbox>
                    </v:shape>
                  </w:pict>
                </mc:Fallback>
              </mc:AlternateContent>
            </w:r>
            <w:r>
              <w:rPr>
                <w:noProof/>
                <w:sz w:val="20"/>
                <w:lang w:val="en-US"/>
              </w:rPr>
              <mc:AlternateContent>
                <mc:Choice Requires="wps">
                  <w:drawing>
                    <wp:anchor distT="0" distB="0" distL="114300" distR="114300" simplePos="0" relativeHeight="251719680" behindDoc="0" locked="0" layoutInCell="1" allowOverlap="1" wp14:anchorId="07379664" wp14:editId="54328E71">
                      <wp:simplePos x="0" y="0"/>
                      <wp:positionH relativeFrom="column">
                        <wp:posOffset>663575</wp:posOffset>
                      </wp:positionH>
                      <wp:positionV relativeFrom="paragraph">
                        <wp:posOffset>95250</wp:posOffset>
                      </wp:positionV>
                      <wp:extent cx="257175" cy="225425"/>
                      <wp:effectExtent l="0" t="0" r="66675" b="403225"/>
                      <wp:wrapNone/>
                      <wp:docPr id="2054722551" name="Speech Bubble: Rectangle 2054722551"/>
                      <wp:cNvGraphicFramePr/>
                      <a:graphic xmlns:a="http://schemas.openxmlformats.org/drawingml/2006/main">
                        <a:graphicData uri="http://schemas.microsoft.com/office/word/2010/wordprocessingShape">
                          <wps:wsp>
                            <wps:cNvSpPr/>
                            <wps:spPr>
                              <a:xfrm>
                                <a:off x="1186235" y="946205"/>
                                <a:ext cx="257175" cy="225425"/>
                              </a:xfrm>
                              <a:prstGeom prst="wedgeRectCallout">
                                <a:avLst>
                                  <a:gd name="adj1" fmla="val 61856"/>
                                  <a:gd name="adj2" fmla="val 211263"/>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Pr="003026C7" w:rsidR="00504D2B" w:rsidP="00504D2B" w:rsidRDefault="00504D2B" w14:paraId="3B3C008F" w14:textId="77777777">
                                  <w:pPr>
                                    <w:jc w:val="center"/>
                                    <w:rPr>
                                      <w:sz w:val="18"/>
                                      <w:szCs w:val="18"/>
                                    </w:rPr>
                                  </w:pPr>
                                  <w:r>
                                    <w:rPr>
                                      <w:sz w:val="18"/>
                                      <w:szCs w:val="18"/>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peech Bubble: Rectangle 2054722551" style="position:absolute;left:0;text-align:left;margin-left:52.25pt;margin-top:7.5pt;width:20.25pt;height:17.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1" strokecolor="#161616" type="#_x0000_t61" adj="24161,56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" w14:anchorId="07379664">
                      <v:stroke joinstyle="round"/>
                      <v:textbox>
                        <w:txbxContent>
                          <w:p w:rsidRPr="003026C7" w:rsidR="00504D2B" w:rsidP="00504D2B" w:rsidRDefault="00504D2B" w14:paraId="3B3C008F" w14:textId="77777777">
                            <w:pPr>
                              <w:jc w:val="center"/>
                              <w:rPr>
                                <w:sz w:val="18"/>
                                <w:szCs w:val="18"/>
                              </w:rPr>
                            </w:pPr>
                            <w:r>
                              <w:rPr>
                                <w:sz w:val="18"/>
                                <w:szCs w:val="18"/>
                              </w:rPr>
                              <w:t>E</w:t>
                            </w:r>
                          </w:p>
                        </w:txbxContent>
                      </v:textbox>
                    </v:shape>
                  </w:pict>
                </mc:Fallback>
              </mc:AlternateContent>
            </w:r>
            <w:r w:rsidR="0070398A">
              <w:rPr>
                <w:noProof/>
                <w:sz w:val="20"/>
                <w:lang w:val="en-US"/>
              </w:rPr>
              <w:drawing>
                <wp:anchor distT="0" distB="0" distL="114300" distR="114300" simplePos="0" relativeHeight="251663360" behindDoc="0" locked="0" layoutInCell="1" allowOverlap="1" wp14:anchorId="1CA8025C" wp14:editId="328F6CE7">
                  <wp:simplePos x="0" y="0"/>
                  <wp:positionH relativeFrom="column">
                    <wp:posOffset>1270000</wp:posOffset>
                  </wp:positionH>
                  <wp:positionV relativeFrom="paragraph">
                    <wp:posOffset>906780</wp:posOffset>
                  </wp:positionV>
                  <wp:extent cx="3428365" cy="728345"/>
                  <wp:effectExtent l="0" t="0" r="635" b="0"/>
                  <wp:wrapNone/>
                  <wp:docPr id="1551312185" name="Picture 9" descr="A picture containing table, de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312185" name="Picture 9" descr="A picture containing table, design&#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428365" cy="728345"/>
                          </a:xfrm>
                          <a:prstGeom prst="rect">
                            <a:avLst/>
                          </a:prstGeom>
                        </pic:spPr>
                      </pic:pic>
                    </a:graphicData>
                  </a:graphic>
                  <wp14:sizeRelH relativeFrom="margin">
                    <wp14:pctWidth>0</wp14:pctWidth>
                  </wp14:sizeRelH>
                  <wp14:sizeRelV relativeFrom="margin">
                    <wp14:pctHeight>0</wp14:pctHeight>
                  </wp14:sizeRelV>
                </wp:anchor>
              </w:drawing>
            </w:r>
            <w:r w:rsidR="0070398A">
              <w:rPr>
                <w:noProof/>
                <w:sz w:val="20"/>
                <w:lang w:val="en-US"/>
              </w:rPr>
              <w:drawing>
                <wp:anchor distT="0" distB="0" distL="114300" distR="114300" simplePos="0" relativeHeight="251662336" behindDoc="0" locked="0" layoutInCell="1" allowOverlap="1" wp14:anchorId="543AF429" wp14:editId="4351AA51">
                  <wp:simplePos x="0" y="0"/>
                  <wp:positionH relativeFrom="column">
                    <wp:posOffset>-22225</wp:posOffset>
                  </wp:positionH>
                  <wp:positionV relativeFrom="paragraph">
                    <wp:posOffset>-111125</wp:posOffset>
                  </wp:positionV>
                  <wp:extent cx="2360930" cy="1621790"/>
                  <wp:effectExtent l="0" t="0" r="1270" b="0"/>
                  <wp:wrapNone/>
                  <wp:docPr id="1764773948" name="Picture 8" descr="A picture containing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773948" name="Picture 8" descr="A picture containing design&#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60930" cy="1621790"/>
                          </a:xfrm>
                          <a:prstGeom prst="rect">
                            <a:avLst/>
                          </a:prstGeom>
                        </pic:spPr>
                      </pic:pic>
                    </a:graphicData>
                  </a:graphic>
                  <wp14:sizeRelH relativeFrom="margin">
                    <wp14:pctWidth>0</wp14:pctWidth>
                  </wp14:sizeRelH>
                  <wp14:sizeRelV relativeFrom="margin">
                    <wp14:pctHeight>0</wp14:pctHeight>
                  </wp14:sizeRelV>
                </wp:anchor>
              </w:drawing>
            </w:r>
          </w:p>
        </w:tc>
        <w:tc>
          <w:tcPr>
            <w:tcW w:w="1250" w:type="pct"/>
            <w:vAlign w:val="center"/>
          </w:tcPr>
          <w:p w:rsidRPr="00384184" w:rsidR="0070398A" w:rsidP="001A5F20" w:rsidRDefault="006E20B5" w14:paraId="66487264" w14:textId="50B894FE">
            <w:pPr>
              <w:jc w:val="center"/>
              <w:rPr>
                <w:sz w:val="20"/>
              </w:rPr>
            </w:pPr>
            <w:r>
              <w:rPr>
                <w:noProof/>
                <w:sz w:val="20"/>
                <w:lang w:val="en-US"/>
              </w:rPr>
              <mc:AlternateContent>
                <mc:Choice Requires="wps">
                  <w:drawing>
                    <wp:anchor distT="0" distB="0" distL="114300" distR="114300" simplePos="0" relativeHeight="251819008" behindDoc="0" locked="0" layoutInCell="1" allowOverlap="1" wp14:anchorId="646A205C" wp14:editId="1C378ED3">
                      <wp:simplePos x="0" y="0"/>
                      <wp:positionH relativeFrom="column">
                        <wp:posOffset>1286510</wp:posOffset>
                      </wp:positionH>
                      <wp:positionV relativeFrom="paragraph">
                        <wp:posOffset>291465</wp:posOffset>
                      </wp:positionV>
                      <wp:extent cx="257175" cy="225425"/>
                      <wp:effectExtent l="0" t="0" r="447675" b="98425"/>
                      <wp:wrapNone/>
                      <wp:docPr id="29" name="Speech Bubble: Rectangle 1745887956"/>
                      <wp:cNvGraphicFramePr/>
                      <a:graphic xmlns:a="http://schemas.openxmlformats.org/drawingml/2006/main">
                        <a:graphicData uri="http://schemas.microsoft.com/office/word/2010/wordprocessingShape">
                          <wps:wsp>
                            <wps:cNvSpPr/>
                            <wps:spPr>
                              <a:xfrm>
                                <a:off x="6774287" y="1081825"/>
                                <a:ext cx="257175" cy="225425"/>
                              </a:xfrm>
                              <a:prstGeom prst="wedgeRectCallout">
                                <a:avLst>
                                  <a:gd name="adj1" fmla="val 206235"/>
                                  <a:gd name="adj2" fmla="val 78892"/>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006E20B5" w:rsidP="006E20B5" w:rsidRDefault="006E20B5" w14:paraId="5011C577" w14:textId="77777777">
                                  <w:pPr>
                                    <w:jc w:val="center"/>
                                    <w:rPr>
                                      <w:sz w:val="18"/>
                                      <w:szCs w:val="18"/>
                                      <w:lang w:val="vi-VN"/>
                                    </w:rPr>
                                  </w:pPr>
                                  <w:r>
                                    <w:rPr>
                                      <w:sz w:val="18"/>
                                      <w:szCs w:val="18"/>
                                      <w:lang w:val="vi-VN"/>
                                    </w:rPr>
                                    <w:t>G</w:t>
                                  </w:r>
                                </w:p>
                                <w:p w:rsidRPr="00E90D6B" w:rsidR="006E20B5" w:rsidP="006E20B5" w:rsidRDefault="006E20B5" w14:paraId="54D141A4" w14:textId="77777777">
                                  <w:pPr>
                                    <w:jc w:val="center"/>
                                    <w:rPr>
                                      <w:sz w:val="18"/>
                                      <w:szCs w:val="18"/>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2" style="position:absolute;left:0;text-align:left;margin-left:101.3pt;margin-top:22.95pt;width:20.25pt;height:17.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strokecolor="#161616" type="#_x0000_t61" adj="55347,2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" w14:anchorId="646A205C">
                      <v:stroke joinstyle="round"/>
                      <v:textbox>
                        <w:txbxContent>
                          <w:p w:rsidR="006E20B5" w:rsidP="006E20B5" w:rsidRDefault="006E20B5" w14:paraId="5011C577" w14:textId="77777777">
                            <w:pPr>
                              <w:jc w:val="center"/>
                              <w:rPr>
                                <w:sz w:val="18"/>
                                <w:szCs w:val="18"/>
                                <w:lang w:val="vi-VN"/>
                              </w:rPr>
                            </w:pPr>
                            <w:r>
                              <w:rPr>
                                <w:sz w:val="18"/>
                                <w:szCs w:val="18"/>
                                <w:lang w:val="vi-VN"/>
                              </w:rPr>
                              <w:t>G</w:t>
                            </w:r>
                          </w:p>
                          <w:p w:rsidRPr="00E90D6B" w:rsidR="006E20B5" w:rsidP="006E20B5" w:rsidRDefault="006E20B5" w14:paraId="54D141A4" w14:textId="77777777">
                            <w:pPr>
                              <w:jc w:val="center"/>
                              <w:rPr>
                                <w:sz w:val="18"/>
                                <w:szCs w:val="18"/>
                                <w:lang w:val="vi-VN"/>
                              </w:rPr>
                            </w:pPr>
                          </w:p>
                        </w:txbxContent>
                      </v:textbox>
                    </v:shape>
                  </w:pict>
                </mc:Fallback>
              </mc:AlternateContent>
            </w:r>
            <w:r>
              <w:rPr>
                <w:noProof/>
                <w:sz w:val="20"/>
                <w:lang w:val="en-US"/>
              </w:rPr>
              <mc:AlternateContent>
                <mc:Choice Requires="wps">
                  <w:drawing>
                    <wp:anchor distT="0" distB="0" distL="114300" distR="114300" simplePos="0" relativeHeight="251821056" behindDoc="0" locked="0" layoutInCell="1" allowOverlap="1" wp14:anchorId="0DCC93C3" wp14:editId="29081DC0">
                      <wp:simplePos x="0" y="0"/>
                      <wp:positionH relativeFrom="column">
                        <wp:posOffset>1878965</wp:posOffset>
                      </wp:positionH>
                      <wp:positionV relativeFrom="paragraph">
                        <wp:posOffset>-30480</wp:posOffset>
                      </wp:positionV>
                      <wp:extent cx="257175" cy="225425"/>
                      <wp:effectExtent l="0" t="0" r="28575" b="346075"/>
                      <wp:wrapNone/>
                      <wp:docPr id="30" name="Speech Bubble: Rectangle 1745887956"/>
                      <wp:cNvGraphicFramePr/>
                      <a:graphic xmlns:a="http://schemas.openxmlformats.org/drawingml/2006/main">
                        <a:graphicData uri="http://schemas.microsoft.com/office/word/2010/wordprocessingShape">
                          <wps:wsp>
                            <wps:cNvSpPr/>
                            <wps:spPr>
                              <a:xfrm>
                                <a:off x="7366715" y="759854"/>
                                <a:ext cx="257175" cy="225425"/>
                              </a:xfrm>
                              <a:prstGeom prst="wedgeRectCallout">
                                <a:avLst>
                                  <a:gd name="adj1" fmla="val -16613"/>
                                  <a:gd name="adj2" fmla="val 184585"/>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006E20B5" w:rsidP="006E20B5" w:rsidRDefault="006E20B5" w14:paraId="794DCE7B" w14:textId="77777777">
                                  <w:pPr>
                                    <w:jc w:val="center"/>
                                    <w:rPr>
                                      <w:sz w:val="18"/>
                                      <w:szCs w:val="18"/>
                                      <w:lang w:val="vi-VN"/>
                                    </w:rPr>
                                  </w:pPr>
                                  <w:r>
                                    <w:rPr>
                                      <w:sz w:val="18"/>
                                      <w:szCs w:val="18"/>
                                      <w:lang w:val="vi-VN"/>
                                    </w:rPr>
                                    <w:t>G</w:t>
                                  </w:r>
                                </w:p>
                                <w:p w:rsidRPr="00E90D6B" w:rsidR="006E20B5" w:rsidP="006E20B5" w:rsidRDefault="006E20B5" w14:paraId="38F74DA7" w14:textId="77777777">
                                  <w:pPr>
                                    <w:jc w:val="center"/>
                                    <w:rPr>
                                      <w:sz w:val="18"/>
                                      <w:szCs w:val="18"/>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3" style="position:absolute;left:0;text-align:left;margin-left:147.95pt;margin-top:-2.4pt;width:20.25pt;height:17.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strokecolor="#161616" type="#_x0000_t61" adj="7212,5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" w14:anchorId="0DCC93C3">
                      <v:stroke joinstyle="round"/>
                      <v:textbox>
                        <w:txbxContent>
                          <w:p w:rsidR="006E20B5" w:rsidP="006E20B5" w:rsidRDefault="006E20B5" w14:paraId="794DCE7B" w14:textId="77777777">
                            <w:pPr>
                              <w:jc w:val="center"/>
                              <w:rPr>
                                <w:sz w:val="18"/>
                                <w:szCs w:val="18"/>
                                <w:lang w:val="vi-VN"/>
                              </w:rPr>
                            </w:pPr>
                            <w:r>
                              <w:rPr>
                                <w:sz w:val="18"/>
                                <w:szCs w:val="18"/>
                                <w:lang w:val="vi-VN"/>
                              </w:rPr>
                              <w:t>G</w:t>
                            </w:r>
                          </w:p>
                          <w:p w:rsidRPr="00E90D6B" w:rsidR="006E20B5" w:rsidP="006E20B5" w:rsidRDefault="006E20B5" w14:paraId="38F74DA7" w14:textId="77777777">
                            <w:pPr>
                              <w:jc w:val="center"/>
                              <w:rPr>
                                <w:sz w:val="18"/>
                                <w:szCs w:val="18"/>
                                <w:lang w:val="vi-VN"/>
                              </w:rPr>
                            </w:pPr>
                          </w:p>
                        </w:txbxContent>
                      </v:textbox>
                    </v:shape>
                  </w:pict>
                </mc:Fallback>
              </mc:AlternateContent>
            </w:r>
            <w:r>
              <w:rPr>
                <w:noProof/>
                <w:sz w:val="20"/>
                <w:lang w:val="en-US"/>
              </w:rPr>
              <mc:AlternateContent>
                <mc:Choice Requires="wps">
                  <w:drawing>
                    <wp:anchor distT="0" distB="0" distL="114300" distR="114300" simplePos="0" relativeHeight="251810816" behindDoc="0" locked="0" layoutInCell="1" allowOverlap="1" wp14:anchorId="62B71966" wp14:editId="3410E97C">
                      <wp:simplePos x="0" y="0"/>
                      <wp:positionH relativeFrom="column">
                        <wp:posOffset>-59690</wp:posOffset>
                      </wp:positionH>
                      <wp:positionV relativeFrom="paragraph">
                        <wp:posOffset>1006475</wp:posOffset>
                      </wp:positionV>
                      <wp:extent cx="257175" cy="225425"/>
                      <wp:effectExtent l="0" t="0" r="352425" b="193675"/>
                      <wp:wrapNone/>
                      <wp:docPr id="25" name="Speech Bubble: Rectangle 1745887956"/>
                      <wp:cNvGraphicFramePr/>
                      <a:graphic xmlns:a="http://schemas.openxmlformats.org/drawingml/2006/main">
                        <a:graphicData uri="http://schemas.microsoft.com/office/word/2010/wordprocessingShape">
                          <wps:wsp>
                            <wps:cNvSpPr/>
                            <wps:spPr>
                              <a:xfrm>
                                <a:off x="5428445" y="1796603"/>
                                <a:ext cx="257175" cy="225425"/>
                              </a:xfrm>
                              <a:prstGeom prst="wedgeRectCallout">
                                <a:avLst>
                                  <a:gd name="adj1" fmla="val 168676"/>
                                  <a:gd name="adj2" fmla="val 121740"/>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00E90D6B" w:rsidP="00E90D6B" w:rsidRDefault="00E90D6B" w14:paraId="4CE16F91" w14:textId="77777777">
                                  <w:pPr>
                                    <w:jc w:val="center"/>
                                    <w:rPr>
                                      <w:sz w:val="18"/>
                                      <w:szCs w:val="18"/>
                                      <w:lang w:val="vi-VN"/>
                                    </w:rPr>
                                  </w:pPr>
                                  <w:r>
                                    <w:rPr>
                                      <w:sz w:val="18"/>
                                      <w:szCs w:val="18"/>
                                      <w:lang w:val="vi-VN"/>
                                    </w:rPr>
                                    <w:t>G</w:t>
                                  </w:r>
                                </w:p>
                                <w:p w:rsidRPr="00E90D6B" w:rsidR="00E90D6B" w:rsidP="00E90D6B" w:rsidRDefault="00E90D6B" w14:paraId="7F81F66C" w14:textId="77777777">
                                  <w:pPr>
                                    <w:jc w:val="center"/>
                                    <w:rPr>
                                      <w:sz w:val="18"/>
                                      <w:szCs w:val="18"/>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4" style="position:absolute;left:0;text-align:left;margin-left:-4.7pt;margin-top:79.25pt;width:20.25pt;height:17.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strokecolor="#161616" type="#_x0000_t61" adj="47234,37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" w14:anchorId="62B71966">
                      <v:stroke joinstyle="round"/>
                      <v:textbox>
                        <w:txbxContent>
                          <w:p w:rsidR="00E90D6B" w:rsidP="00E90D6B" w:rsidRDefault="00E90D6B" w14:paraId="4CE16F91" w14:textId="77777777">
                            <w:pPr>
                              <w:jc w:val="center"/>
                              <w:rPr>
                                <w:sz w:val="18"/>
                                <w:szCs w:val="18"/>
                                <w:lang w:val="vi-VN"/>
                              </w:rPr>
                            </w:pPr>
                            <w:r>
                              <w:rPr>
                                <w:sz w:val="18"/>
                                <w:szCs w:val="18"/>
                                <w:lang w:val="vi-VN"/>
                              </w:rPr>
                              <w:t>G</w:t>
                            </w:r>
                          </w:p>
                          <w:p w:rsidRPr="00E90D6B" w:rsidR="00E90D6B" w:rsidP="00E90D6B" w:rsidRDefault="00E90D6B" w14:paraId="7F81F66C" w14:textId="77777777">
                            <w:pPr>
                              <w:jc w:val="center"/>
                              <w:rPr>
                                <w:sz w:val="18"/>
                                <w:szCs w:val="18"/>
                                <w:lang w:val="vi-VN"/>
                              </w:rPr>
                            </w:pPr>
                          </w:p>
                        </w:txbxContent>
                      </v:textbox>
                    </v:shape>
                  </w:pict>
                </mc:Fallback>
              </mc:AlternateContent>
            </w:r>
            <w:r>
              <w:rPr>
                <w:noProof/>
                <w:sz w:val="20"/>
                <w:lang w:val="en-US"/>
              </w:rPr>
              <mc:AlternateContent>
                <mc:Choice Requires="wps">
                  <w:drawing>
                    <wp:anchor distT="0" distB="0" distL="114300" distR="114300" simplePos="0" relativeHeight="251823104" behindDoc="0" locked="0" layoutInCell="1" allowOverlap="1" wp14:anchorId="37720FD3" wp14:editId="4BF7D302">
                      <wp:simplePos x="0" y="0"/>
                      <wp:positionH relativeFrom="column">
                        <wp:posOffset>545465</wp:posOffset>
                      </wp:positionH>
                      <wp:positionV relativeFrom="paragraph">
                        <wp:posOffset>729615</wp:posOffset>
                      </wp:positionV>
                      <wp:extent cx="257175" cy="225425"/>
                      <wp:effectExtent l="0" t="0" r="28575" b="384175"/>
                      <wp:wrapNone/>
                      <wp:docPr id="31" name="Speech Bubble: Rectangle 1745887956"/>
                      <wp:cNvGraphicFramePr/>
                      <a:graphic xmlns:a="http://schemas.openxmlformats.org/drawingml/2006/main">
                        <a:graphicData uri="http://schemas.microsoft.com/office/word/2010/wordprocessingShape">
                          <wps:wsp>
                            <wps:cNvSpPr/>
                            <wps:spPr>
                              <a:xfrm>
                                <a:off x="6033752" y="1519707"/>
                                <a:ext cx="257175" cy="225425"/>
                              </a:xfrm>
                              <a:prstGeom prst="wedgeRectCallout">
                                <a:avLst>
                                  <a:gd name="adj1" fmla="val -46660"/>
                                  <a:gd name="adj2" fmla="val 201724"/>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006E20B5" w:rsidP="006E20B5" w:rsidRDefault="006E20B5" w14:paraId="40567B82" w14:textId="77777777">
                                  <w:pPr>
                                    <w:jc w:val="center"/>
                                    <w:rPr>
                                      <w:sz w:val="18"/>
                                      <w:szCs w:val="18"/>
                                      <w:lang w:val="vi-VN"/>
                                    </w:rPr>
                                  </w:pPr>
                                  <w:r>
                                    <w:rPr>
                                      <w:sz w:val="18"/>
                                      <w:szCs w:val="18"/>
                                      <w:lang w:val="vi-VN"/>
                                    </w:rPr>
                                    <w:t>G</w:t>
                                  </w:r>
                                </w:p>
                                <w:p w:rsidRPr="00E90D6B" w:rsidR="006E20B5" w:rsidP="006E20B5" w:rsidRDefault="006E20B5" w14:paraId="50CD0111" w14:textId="77777777">
                                  <w:pPr>
                                    <w:jc w:val="center"/>
                                    <w:rPr>
                                      <w:sz w:val="18"/>
                                      <w:szCs w:val="18"/>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5" style="position:absolute;left:0;text-align:left;margin-left:42.95pt;margin-top:57.45pt;width:20.25pt;height:17.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strokecolor="#161616" type="#_x0000_t61" adj="721,5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" w14:anchorId="37720FD3">
                      <v:stroke joinstyle="round"/>
                      <v:textbox>
                        <w:txbxContent>
                          <w:p w:rsidR="006E20B5" w:rsidP="006E20B5" w:rsidRDefault="006E20B5" w14:paraId="40567B82" w14:textId="77777777">
                            <w:pPr>
                              <w:jc w:val="center"/>
                              <w:rPr>
                                <w:sz w:val="18"/>
                                <w:szCs w:val="18"/>
                                <w:lang w:val="vi-VN"/>
                              </w:rPr>
                            </w:pPr>
                            <w:r>
                              <w:rPr>
                                <w:sz w:val="18"/>
                                <w:szCs w:val="18"/>
                                <w:lang w:val="vi-VN"/>
                              </w:rPr>
                              <w:t>G</w:t>
                            </w:r>
                          </w:p>
                          <w:p w:rsidRPr="00E90D6B" w:rsidR="006E20B5" w:rsidP="006E20B5" w:rsidRDefault="006E20B5" w14:paraId="50CD0111" w14:textId="77777777">
                            <w:pPr>
                              <w:jc w:val="center"/>
                              <w:rPr>
                                <w:sz w:val="18"/>
                                <w:szCs w:val="18"/>
                                <w:lang w:val="vi-VN"/>
                              </w:rPr>
                            </w:pPr>
                          </w:p>
                        </w:txbxContent>
                      </v:textbox>
                    </v:shape>
                  </w:pict>
                </mc:Fallback>
              </mc:AlternateContent>
            </w:r>
            <w:r w:rsidR="00142A7F">
              <w:rPr>
                <w:noProof/>
                <w:sz w:val="20"/>
                <w:lang w:val="en-US"/>
              </w:rPr>
              <mc:AlternateContent>
                <mc:Choice Requires="wps">
                  <w:drawing>
                    <wp:anchor distT="0" distB="0" distL="114300" distR="114300" simplePos="0" relativeHeight="251750400" behindDoc="0" locked="0" layoutInCell="1" allowOverlap="1" wp14:anchorId="33A105D9" wp14:editId="2EFFBB72">
                      <wp:simplePos x="0" y="0"/>
                      <wp:positionH relativeFrom="column">
                        <wp:posOffset>546735</wp:posOffset>
                      </wp:positionH>
                      <wp:positionV relativeFrom="paragraph">
                        <wp:posOffset>1301750</wp:posOffset>
                      </wp:positionV>
                      <wp:extent cx="205740" cy="172720"/>
                      <wp:effectExtent l="38100" t="38100" r="22860" b="17780"/>
                      <wp:wrapNone/>
                      <wp:docPr id="2146144120" name="Straight Arrow Connector 2146144120"/>
                      <wp:cNvGraphicFramePr/>
                      <a:graphic xmlns:a="http://schemas.openxmlformats.org/drawingml/2006/main">
                        <a:graphicData uri="http://schemas.microsoft.com/office/word/2010/wordprocessingShape">
                          <wps:wsp>
                            <wps:cNvCnPr/>
                            <wps:spPr>
                              <a:xfrm flipH="1" flipV="1">
                                <a:off x="0" y="0"/>
                                <a:ext cx="205740" cy="172720"/>
                              </a:xfrm>
                              <a:prstGeom prst="straightConnector1">
                                <a:avLst/>
                              </a:prstGeom>
                              <a:noFill/>
                              <a:ln w="9525" cap="flat" cmpd="sng" algn="ctr">
                                <a:solidFill>
                                  <a:srgbClr val="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146144120" style="position:absolute;margin-left:43.05pt;margin-top:102.5pt;width:16.2pt;height:13.6pt;flip:x 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" w14:anchorId="303434E6">
                      <v:stroke endarrow="block"/>
                    </v:shape>
                  </w:pict>
                </mc:Fallback>
              </mc:AlternateContent>
            </w:r>
            <w:r w:rsidR="00142A7F">
              <w:rPr>
                <w:noProof/>
                <w:sz w:val="20"/>
                <w:lang w:val="en-US"/>
              </w:rPr>
              <mc:AlternateContent>
                <mc:Choice Requires="wps">
                  <w:drawing>
                    <wp:anchor distT="0" distB="0" distL="114300" distR="114300" simplePos="0" relativeHeight="251749376" behindDoc="0" locked="0" layoutInCell="1" allowOverlap="1" wp14:anchorId="15112C3B" wp14:editId="23C6CBF9">
                      <wp:simplePos x="0" y="0"/>
                      <wp:positionH relativeFrom="column">
                        <wp:posOffset>500380</wp:posOffset>
                      </wp:positionH>
                      <wp:positionV relativeFrom="paragraph">
                        <wp:posOffset>1393190</wp:posOffset>
                      </wp:positionV>
                      <wp:extent cx="205105" cy="174625"/>
                      <wp:effectExtent l="38100" t="38100" r="23495" b="34925"/>
                      <wp:wrapNone/>
                      <wp:docPr id="1734954807" name="Straight Arrow Connector 1734954807"/>
                      <wp:cNvGraphicFramePr/>
                      <a:graphic xmlns:a="http://schemas.openxmlformats.org/drawingml/2006/main">
                        <a:graphicData uri="http://schemas.microsoft.com/office/word/2010/wordprocessingShape">
                          <wps:wsp>
                            <wps:cNvCnPr/>
                            <wps:spPr>
                              <a:xfrm flipH="1" flipV="1">
                                <a:off x="0" y="0"/>
                                <a:ext cx="205105" cy="174625"/>
                              </a:xfrm>
                              <a:prstGeom prst="straightConnector1">
                                <a:avLst/>
                              </a:prstGeom>
                              <a:noFill/>
                              <a:ln w="9525" cap="flat" cmpd="sng" algn="ctr">
                                <a:solidFill>
                                  <a:srgbClr val="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734954807" style="position:absolute;margin-left:39.4pt;margin-top:109.7pt;width:16.15pt;height:13.75pt;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" w14:anchorId="2945B12B">
                      <v:stroke endarrow="block"/>
                    </v:shape>
                  </w:pict>
                </mc:Fallback>
              </mc:AlternateContent>
            </w:r>
            <w:r w:rsidR="00142A7F">
              <w:rPr>
                <w:noProof/>
                <w:sz w:val="20"/>
                <w:lang w:val="en-US"/>
              </w:rPr>
              <mc:AlternateContent>
                <mc:Choice Requires="wps">
                  <w:drawing>
                    <wp:anchor distT="0" distB="0" distL="114300" distR="114300" simplePos="0" relativeHeight="251753472" behindDoc="0" locked="0" layoutInCell="1" allowOverlap="1" wp14:anchorId="357276C5" wp14:editId="1C8BD4D8">
                      <wp:simplePos x="0" y="0"/>
                      <wp:positionH relativeFrom="column">
                        <wp:posOffset>1974850</wp:posOffset>
                      </wp:positionH>
                      <wp:positionV relativeFrom="paragraph">
                        <wp:posOffset>501650</wp:posOffset>
                      </wp:positionV>
                      <wp:extent cx="213995" cy="159385"/>
                      <wp:effectExtent l="38100" t="38100" r="33655" b="31115"/>
                      <wp:wrapNone/>
                      <wp:docPr id="1100886664" name="Straight Arrow Connector 1100886664"/>
                      <wp:cNvGraphicFramePr/>
                      <a:graphic xmlns:a="http://schemas.openxmlformats.org/drawingml/2006/main">
                        <a:graphicData uri="http://schemas.microsoft.com/office/word/2010/wordprocessingShape">
                          <wps:wsp>
                            <wps:cNvCnPr/>
                            <wps:spPr>
                              <a:xfrm flipH="1" flipV="1">
                                <a:off x="0" y="0"/>
                                <a:ext cx="213995" cy="159385"/>
                              </a:xfrm>
                              <a:prstGeom prst="straightConnector1">
                                <a:avLst/>
                              </a:prstGeom>
                              <a:noFill/>
                              <a:ln w="9525" cap="flat" cmpd="sng" algn="ctr">
                                <a:solidFill>
                                  <a:srgbClr val="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100886664" style="position:absolute;margin-left:155.5pt;margin-top:39.5pt;width:16.85pt;height:12.55pt;flip:x 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" w14:anchorId="2704A028">
                      <v:stroke endarrow="block"/>
                    </v:shape>
                  </w:pict>
                </mc:Fallback>
              </mc:AlternateContent>
            </w:r>
            <w:r w:rsidR="00142A7F">
              <w:rPr>
                <w:noProof/>
                <w:sz w:val="20"/>
                <w:lang w:val="en-US"/>
              </w:rPr>
              <mc:AlternateContent>
                <mc:Choice Requires="wps">
                  <w:drawing>
                    <wp:anchor distT="0" distB="0" distL="114300" distR="114300" simplePos="0" relativeHeight="251752448" behindDoc="0" locked="0" layoutInCell="1" allowOverlap="1" wp14:anchorId="6A687449" wp14:editId="3B711D96">
                      <wp:simplePos x="0" y="0"/>
                      <wp:positionH relativeFrom="column">
                        <wp:posOffset>1967230</wp:posOffset>
                      </wp:positionH>
                      <wp:positionV relativeFrom="paragraph">
                        <wp:posOffset>588010</wp:posOffset>
                      </wp:positionV>
                      <wp:extent cx="227965" cy="179705"/>
                      <wp:effectExtent l="38100" t="38100" r="19685" b="29845"/>
                      <wp:wrapNone/>
                      <wp:docPr id="1538616212" name="Straight Arrow Connector 1538616212"/>
                      <wp:cNvGraphicFramePr/>
                      <a:graphic xmlns:a="http://schemas.openxmlformats.org/drawingml/2006/main">
                        <a:graphicData uri="http://schemas.microsoft.com/office/word/2010/wordprocessingShape">
                          <wps:wsp>
                            <wps:cNvCnPr/>
                            <wps:spPr>
                              <a:xfrm flipH="1" flipV="1">
                                <a:off x="0" y="0"/>
                                <a:ext cx="227965" cy="179705"/>
                              </a:xfrm>
                              <a:prstGeom prst="straightConnector1">
                                <a:avLst/>
                              </a:prstGeom>
                              <a:noFill/>
                              <a:ln w="9525" cap="flat" cmpd="sng" algn="ctr">
                                <a:solidFill>
                                  <a:srgbClr val="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538616212" style="position:absolute;margin-left:154.9pt;margin-top:46.3pt;width:17.95pt;height:14.15pt;flip:x 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" w14:anchorId="194E450B">
                      <v:stroke endarrow="block"/>
                    </v:shape>
                  </w:pict>
                </mc:Fallback>
              </mc:AlternateContent>
            </w:r>
            <w:r w:rsidR="0070398A">
              <w:rPr>
                <w:noProof/>
                <w:sz w:val="20"/>
                <w:lang w:val="en-US"/>
              </w:rPr>
              <w:drawing>
                <wp:inline distT="0" distB="0" distL="0" distR="0" wp14:anchorId="41E62BA6" wp14:editId="7D88E964">
                  <wp:extent cx="2343150" cy="1744345"/>
                  <wp:effectExtent l="0" t="0" r="0" b="8255"/>
                  <wp:docPr id="156048351" name="Picture 10" descr="A picture containing design, lev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48351" name="Picture 10" descr="A picture containing design, lever&#10;&#10;Description automatically generated with medium confidence"/>
                          <pic:cNvPicPr/>
                        </pic:nvPicPr>
                        <pic:blipFill>
                          <a:blip r:embed="rId27">
                            <a:extLst>
                              <a:ext uri="{28A0092B-C50C-407E-A947-70E740481C1C}">
                                <a14:useLocalDpi xmlns:a14="http://schemas.microsoft.com/office/drawing/2010/main" val="0"/>
                              </a:ext>
                            </a:extLst>
                          </a:blip>
                          <a:stretch>
                            <a:fillRect/>
                          </a:stretch>
                        </pic:blipFill>
                        <pic:spPr>
                          <a:xfrm>
                            <a:off x="0" y="0"/>
                            <a:ext cx="2343150" cy="1744345"/>
                          </a:xfrm>
                          <a:prstGeom prst="rect">
                            <a:avLst/>
                          </a:prstGeom>
                        </pic:spPr>
                      </pic:pic>
                    </a:graphicData>
                  </a:graphic>
                </wp:inline>
              </w:drawing>
            </w:r>
          </w:p>
        </w:tc>
        <w:tc>
          <w:tcPr>
            <w:tcW w:w="1249" w:type="pct"/>
            <w:vAlign w:val="center"/>
          </w:tcPr>
          <w:p w:rsidRPr="00384184" w:rsidR="0070398A" w:rsidP="001A5F20" w:rsidRDefault="006E20B5" w14:paraId="04594F02" w14:textId="5438A5A5">
            <w:pPr>
              <w:jc w:val="center"/>
              <w:rPr>
                <w:sz w:val="20"/>
              </w:rPr>
            </w:pPr>
            <w:r w:rsidRPr="001A11AD">
              <w:rPr>
                <w:noProof/>
                <w:sz w:val="20"/>
                <w:lang w:val="en-US"/>
              </w:rPr>
              <w:drawing>
                <wp:anchor distT="0" distB="0" distL="114300" distR="114300" simplePos="0" relativeHeight="251825152" behindDoc="0" locked="0" layoutInCell="1" allowOverlap="1" wp14:anchorId="0B372B05" wp14:editId="21D9CDED">
                  <wp:simplePos x="0" y="0"/>
                  <wp:positionH relativeFrom="margin">
                    <wp:posOffset>943610</wp:posOffset>
                  </wp:positionH>
                  <wp:positionV relativeFrom="paragraph">
                    <wp:posOffset>545465</wp:posOffset>
                  </wp:positionV>
                  <wp:extent cx="665480" cy="366395"/>
                  <wp:effectExtent l="0" t="0" r="127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65480" cy="366395"/>
                          </a:xfrm>
                          <a:prstGeom prst="rect">
                            <a:avLst/>
                          </a:prstGeom>
                        </pic:spPr>
                      </pic:pic>
                    </a:graphicData>
                  </a:graphic>
                  <wp14:sizeRelH relativeFrom="margin">
                    <wp14:pctWidth>0</wp14:pctWidth>
                  </wp14:sizeRelH>
                  <wp14:sizeRelV relativeFrom="margin">
                    <wp14:pctHeight>0</wp14:pctHeight>
                  </wp14:sizeRelV>
                </wp:anchor>
              </w:drawing>
            </w:r>
            <w:r w:rsidR="0070398A">
              <w:rPr>
                <w:noProof/>
                <w:sz w:val="20"/>
                <w:lang w:val="en-US"/>
              </w:rPr>
              <w:drawing>
                <wp:inline distT="0" distB="0" distL="0" distR="0" wp14:anchorId="03286ADC" wp14:editId="086EA2BC">
                  <wp:extent cx="2341245" cy="1524635"/>
                  <wp:effectExtent l="0" t="0" r="1905" b="0"/>
                  <wp:docPr id="1351769948" name="Picture 11" descr="A picture containing design, le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769948" name="Picture 11" descr="A picture containing design, lever&#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341245" cy="1524635"/>
                          </a:xfrm>
                          <a:prstGeom prst="rect">
                            <a:avLst/>
                          </a:prstGeom>
                        </pic:spPr>
                      </pic:pic>
                    </a:graphicData>
                  </a:graphic>
                </wp:inline>
              </w:drawing>
            </w:r>
          </w:p>
        </w:tc>
      </w:tr>
      <w:tr w:rsidR="0070398A" w:rsidTr="0070398A" w14:paraId="6C5D2B3A" w14:textId="77777777">
        <w:trPr>
          <w:trHeight w:val="866"/>
        </w:trPr>
        <w:tc>
          <w:tcPr>
            <w:tcW w:w="2501" w:type="pct"/>
            <w:vAlign w:val="center"/>
          </w:tcPr>
          <w:p w:rsidRPr="00DE3F02" w:rsidR="0070398A" w:rsidP="006E20B5" w:rsidRDefault="006E20B5" w14:paraId="1A841CAA" w14:textId="2C6CB110">
            <w:pPr>
              <w:pStyle w:val="ListParagraph"/>
              <w:ind w:left="360"/>
              <w:jc w:val="center"/>
              <w:rPr>
                <w:sz w:val="20"/>
              </w:rPr>
            </w:pPr>
            <w:r>
              <w:rPr>
                <w:sz w:val="20"/>
              </w:rPr>
              <w:t>8</w:t>
            </w:r>
          </w:p>
        </w:tc>
        <w:tc>
          <w:tcPr>
            <w:tcW w:w="1250" w:type="pct"/>
            <w:vAlign w:val="center"/>
          </w:tcPr>
          <w:p w:rsidRPr="00DE3F02" w:rsidR="0070398A" w:rsidP="006E20B5" w:rsidRDefault="006E20B5" w14:paraId="594C71BC" w14:textId="2E0B236A">
            <w:pPr>
              <w:pStyle w:val="ListParagraph"/>
              <w:ind w:left="360"/>
              <w:jc w:val="center"/>
              <w:rPr>
                <w:sz w:val="20"/>
              </w:rPr>
            </w:pPr>
            <w:r>
              <w:rPr>
                <w:sz w:val="20"/>
              </w:rPr>
              <w:t>9</w:t>
            </w:r>
          </w:p>
        </w:tc>
        <w:tc>
          <w:tcPr>
            <w:tcW w:w="1249" w:type="pct"/>
            <w:vAlign w:val="center"/>
          </w:tcPr>
          <w:p w:rsidRPr="00DE3F02" w:rsidR="0070398A" w:rsidP="006E20B5" w:rsidRDefault="006E20B5" w14:paraId="64B41A2D" w14:textId="67DC6944">
            <w:pPr>
              <w:pStyle w:val="ListParagraph"/>
              <w:ind w:left="360"/>
              <w:jc w:val="center"/>
              <w:rPr>
                <w:sz w:val="20"/>
              </w:rPr>
            </w:pPr>
            <w:r>
              <w:rPr>
                <w:sz w:val="20"/>
              </w:rPr>
              <w:t>10</w:t>
            </w:r>
          </w:p>
        </w:tc>
      </w:tr>
      <w:tr w:rsidR="0070398A" w:rsidTr="006E20B5" w14:paraId="5B0F3575" w14:textId="77777777">
        <w:trPr>
          <w:trHeight w:val="3647"/>
        </w:trPr>
        <w:tc>
          <w:tcPr>
            <w:tcW w:w="2501" w:type="pct"/>
            <w:vAlign w:val="center"/>
          </w:tcPr>
          <w:p w:rsidRPr="00384184" w:rsidR="0070398A" w:rsidP="001A5F20" w:rsidRDefault="006E20B5" w14:paraId="1C83666C" w14:textId="7CC5C3B1">
            <w:pPr>
              <w:jc w:val="center"/>
              <w:rPr>
                <w:sz w:val="20"/>
              </w:rPr>
            </w:pPr>
            <w:r>
              <w:rPr>
                <w:noProof/>
                <w:sz w:val="20"/>
                <w:lang w:val="en-US"/>
              </w:rPr>
              <mc:AlternateContent>
                <mc:Choice Requires="wps">
                  <w:drawing>
                    <wp:anchor distT="0" distB="0" distL="114300" distR="114300" simplePos="0" relativeHeight="251827200" behindDoc="0" locked="0" layoutInCell="1" allowOverlap="1" wp14:anchorId="130620F1" wp14:editId="1BE6873A">
                      <wp:simplePos x="0" y="0"/>
                      <wp:positionH relativeFrom="column">
                        <wp:posOffset>4264660</wp:posOffset>
                      </wp:positionH>
                      <wp:positionV relativeFrom="paragraph">
                        <wp:posOffset>1534160</wp:posOffset>
                      </wp:positionV>
                      <wp:extent cx="257175" cy="225425"/>
                      <wp:effectExtent l="476250" t="0" r="28575" b="22225"/>
                      <wp:wrapNone/>
                      <wp:docPr id="33" name="Speech Bubble: Rectangle 1745887956"/>
                      <wp:cNvGraphicFramePr/>
                      <a:graphic xmlns:a="http://schemas.openxmlformats.org/drawingml/2006/main">
                        <a:graphicData uri="http://schemas.microsoft.com/office/word/2010/wordprocessingShape">
                          <wps:wsp>
                            <wps:cNvSpPr/>
                            <wps:spPr>
                              <a:xfrm>
                                <a:off x="4791154" y="4760926"/>
                                <a:ext cx="257175" cy="225425"/>
                              </a:xfrm>
                              <a:prstGeom prst="wedgeRectCallout">
                                <a:avLst>
                                  <a:gd name="adj1" fmla="val -224376"/>
                                  <a:gd name="adj2" fmla="val 25514"/>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006E20B5" w:rsidP="006E20B5" w:rsidRDefault="006E20B5" w14:paraId="3AEE580C" w14:textId="77777777">
                                  <w:pPr>
                                    <w:jc w:val="center"/>
                                    <w:rPr>
                                      <w:sz w:val="18"/>
                                      <w:szCs w:val="18"/>
                                      <w:lang w:val="vi-VN"/>
                                    </w:rPr>
                                  </w:pPr>
                                  <w:r>
                                    <w:rPr>
                                      <w:sz w:val="18"/>
                                      <w:szCs w:val="18"/>
                                      <w:lang w:val="vi-VN"/>
                                    </w:rPr>
                                    <w:t>G</w:t>
                                  </w:r>
                                </w:p>
                                <w:p w:rsidRPr="00E90D6B" w:rsidR="006E20B5" w:rsidP="006E20B5" w:rsidRDefault="006E20B5" w14:paraId="64B49A9A" w14:textId="77777777">
                                  <w:pPr>
                                    <w:jc w:val="center"/>
                                    <w:rPr>
                                      <w:sz w:val="18"/>
                                      <w:szCs w:val="18"/>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6" style="position:absolute;left:0;text-align:left;margin-left:335.8pt;margin-top:120.8pt;width:20.25pt;height:17.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strokecolor="#161616" type="#_x0000_t61" adj="-37665,16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" w14:anchorId="130620F1">
                      <v:stroke joinstyle="round"/>
                      <v:textbox>
                        <w:txbxContent>
                          <w:p w:rsidR="006E20B5" w:rsidP="006E20B5" w:rsidRDefault="006E20B5" w14:paraId="3AEE580C" w14:textId="77777777">
                            <w:pPr>
                              <w:jc w:val="center"/>
                              <w:rPr>
                                <w:sz w:val="18"/>
                                <w:szCs w:val="18"/>
                                <w:lang w:val="vi-VN"/>
                              </w:rPr>
                            </w:pPr>
                            <w:r>
                              <w:rPr>
                                <w:sz w:val="18"/>
                                <w:szCs w:val="18"/>
                                <w:lang w:val="vi-VN"/>
                              </w:rPr>
                              <w:t>G</w:t>
                            </w:r>
                          </w:p>
                          <w:p w:rsidRPr="00E90D6B" w:rsidR="006E20B5" w:rsidP="006E20B5" w:rsidRDefault="006E20B5" w14:paraId="64B49A9A" w14:textId="77777777">
                            <w:pPr>
                              <w:jc w:val="center"/>
                              <w:rPr>
                                <w:sz w:val="18"/>
                                <w:szCs w:val="18"/>
                                <w:lang w:val="vi-VN"/>
                              </w:rPr>
                            </w:pPr>
                          </w:p>
                        </w:txbxContent>
                      </v:textbox>
                    </v:shape>
                  </w:pict>
                </mc:Fallback>
              </mc:AlternateContent>
            </w:r>
            <w:r>
              <w:rPr>
                <w:noProof/>
                <w:sz w:val="20"/>
                <w:lang w:val="en-US"/>
              </w:rPr>
              <mc:AlternateContent>
                <mc:Choice Requires="wps">
                  <w:drawing>
                    <wp:anchor distT="0" distB="0" distL="114300" distR="114300" simplePos="0" relativeHeight="251829248" behindDoc="0" locked="0" layoutInCell="1" allowOverlap="1" wp14:anchorId="2AD9951E" wp14:editId="107FEBA8">
                      <wp:simplePos x="0" y="0"/>
                      <wp:positionH relativeFrom="column">
                        <wp:posOffset>4083050</wp:posOffset>
                      </wp:positionH>
                      <wp:positionV relativeFrom="paragraph">
                        <wp:posOffset>1036955</wp:posOffset>
                      </wp:positionV>
                      <wp:extent cx="257175" cy="225425"/>
                      <wp:effectExtent l="0" t="0" r="333375" b="22225"/>
                      <wp:wrapNone/>
                      <wp:docPr id="35" name="Speech Bubble: Rectangle 1745887956"/>
                      <wp:cNvGraphicFramePr/>
                      <a:graphic xmlns:a="http://schemas.openxmlformats.org/drawingml/2006/main">
                        <a:graphicData uri="http://schemas.microsoft.com/office/word/2010/wordprocessingShape">
                          <wps:wsp>
                            <wps:cNvSpPr/>
                            <wps:spPr>
                              <a:xfrm>
                                <a:off x="4606119" y="4271749"/>
                                <a:ext cx="257175" cy="225425"/>
                              </a:xfrm>
                              <a:prstGeom prst="wedgeRectCallout">
                                <a:avLst>
                                  <a:gd name="adj1" fmla="val 161464"/>
                                  <a:gd name="adj2" fmla="val 31267"/>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006E20B5" w:rsidP="006E20B5" w:rsidRDefault="006E20B5" w14:paraId="1183BC9B" w14:textId="77777777">
                                  <w:pPr>
                                    <w:jc w:val="center"/>
                                    <w:rPr>
                                      <w:sz w:val="18"/>
                                      <w:szCs w:val="18"/>
                                      <w:lang w:val="vi-VN"/>
                                    </w:rPr>
                                  </w:pPr>
                                  <w:r>
                                    <w:rPr>
                                      <w:sz w:val="18"/>
                                      <w:szCs w:val="18"/>
                                      <w:lang w:val="vi-VN"/>
                                    </w:rPr>
                                    <w:t>G</w:t>
                                  </w:r>
                                </w:p>
                                <w:p w:rsidRPr="00E90D6B" w:rsidR="006E20B5" w:rsidP="006E20B5" w:rsidRDefault="006E20B5" w14:paraId="05E73418" w14:textId="77777777">
                                  <w:pPr>
                                    <w:jc w:val="center"/>
                                    <w:rPr>
                                      <w:sz w:val="18"/>
                                      <w:szCs w:val="18"/>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7" style="position:absolute;left:0;text-align:left;margin-left:321.5pt;margin-top:81.65pt;width:20.25pt;height:17.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strokecolor="#161616" type="#_x0000_t61" adj="45676,17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" w14:anchorId="2AD9951E">
                      <v:stroke joinstyle="round"/>
                      <v:textbox>
                        <w:txbxContent>
                          <w:p w:rsidR="006E20B5" w:rsidP="006E20B5" w:rsidRDefault="006E20B5" w14:paraId="1183BC9B" w14:textId="77777777">
                            <w:pPr>
                              <w:jc w:val="center"/>
                              <w:rPr>
                                <w:sz w:val="18"/>
                                <w:szCs w:val="18"/>
                                <w:lang w:val="vi-VN"/>
                              </w:rPr>
                            </w:pPr>
                            <w:r>
                              <w:rPr>
                                <w:sz w:val="18"/>
                                <w:szCs w:val="18"/>
                                <w:lang w:val="vi-VN"/>
                              </w:rPr>
                              <w:t>G</w:t>
                            </w:r>
                          </w:p>
                          <w:p w:rsidRPr="00E90D6B" w:rsidR="006E20B5" w:rsidP="006E20B5" w:rsidRDefault="006E20B5" w14:paraId="05E73418" w14:textId="77777777">
                            <w:pPr>
                              <w:jc w:val="center"/>
                              <w:rPr>
                                <w:sz w:val="18"/>
                                <w:szCs w:val="18"/>
                                <w:lang w:val="vi-VN"/>
                              </w:rPr>
                            </w:pPr>
                          </w:p>
                        </w:txbxContent>
                      </v:textbox>
                    </v:shape>
                  </w:pict>
                </mc:Fallback>
              </mc:AlternateContent>
            </w:r>
            <w:r>
              <w:rPr>
                <w:noProof/>
                <w:sz w:val="20"/>
                <w:lang w:val="en-US"/>
              </w:rPr>
              <mc:AlternateContent>
                <mc:Choice Requires="wps">
                  <w:drawing>
                    <wp:anchor distT="0" distB="0" distL="114300" distR="114300" simplePos="0" relativeHeight="251816960" behindDoc="0" locked="0" layoutInCell="1" allowOverlap="1" wp14:anchorId="1BE234A9" wp14:editId="46310BC3">
                      <wp:simplePos x="0" y="0"/>
                      <wp:positionH relativeFrom="column">
                        <wp:posOffset>3053080</wp:posOffset>
                      </wp:positionH>
                      <wp:positionV relativeFrom="paragraph">
                        <wp:posOffset>1640205</wp:posOffset>
                      </wp:positionV>
                      <wp:extent cx="257175" cy="225425"/>
                      <wp:effectExtent l="0" t="0" r="542925" b="22225"/>
                      <wp:wrapNone/>
                      <wp:docPr id="28" name="Speech Bubble: Rectangle 1745887956"/>
                      <wp:cNvGraphicFramePr/>
                      <a:graphic xmlns:a="http://schemas.openxmlformats.org/drawingml/2006/main">
                        <a:graphicData uri="http://schemas.microsoft.com/office/word/2010/wordprocessingShape">
                          <wps:wsp>
                            <wps:cNvSpPr/>
                            <wps:spPr>
                              <a:xfrm>
                                <a:off x="3575713" y="4858603"/>
                                <a:ext cx="257175" cy="225425"/>
                              </a:xfrm>
                              <a:prstGeom prst="wedgeRectCallout">
                                <a:avLst>
                                  <a:gd name="adj1" fmla="val 238413"/>
                                  <a:gd name="adj2" fmla="val 4023"/>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006E20B5" w:rsidP="006E20B5" w:rsidRDefault="006E20B5" w14:paraId="62164BEB" w14:textId="77777777">
                                  <w:pPr>
                                    <w:jc w:val="center"/>
                                    <w:rPr>
                                      <w:sz w:val="18"/>
                                      <w:szCs w:val="18"/>
                                      <w:lang w:val="vi-VN"/>
                                    </w:rPr>
                                  </w:pPr>
                                  <w:r>
                                    <w:rPr>
                                      <w:sz w:val="18"/>
                                      <w:szCs w:val="18"/>
                                      <w:lang w:val="vi-VN"/>
                                    </w:rPr>
                                    <w:t>G</w:t>
                                  </w:r>
                                </w:p>
                                <w:p w:rsidRPr="00E90D6B" w:rsidR="006E20B5" w:rsidP="006E20B5" w:rsidRDefault="006E20B5" w14:paraId="0C6B5AEE" w14:textId="77777777">
                                  <w:pPr>
                                    <w:jc w:val="center"/>
                                    <w:rPr>
                                      <w:sz w:val="18"/>
                                      <w:szCs w:val="18"/>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8" style="position:absolute;left:0;text-align:left;margin-left:240.4pt;margin-top:129.15pt;width:20.25pt;height:17.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strokecolor="#161616" type="#_x0000_t61" adj="62297,11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" w14:anchorId="1BE234A9">
                      <v:stroke joinstyle="round"/>
                      <v:textbox>
                        <w:txbxContent>
                          <w:p w:rsidR="006E20B5" w:rsidP="006E20B5" w:rsidRDefault="006E20B5" w14:paraId="62164BEB" w14:textId="77777777">
                            <w:pPr>
                              <w:jc w:val="center"/>
                              <w:rPr>
                                <w:sz w:val="18"/>
                                <w:szCs w:val="18"/>
                                <w:lang w:val="vi-VN"/>
                              </w:rPr>
                            </w:pPr>
                            <w:r>
                              <w:rPr>
                                <w:sz w:val="18"/>
                                <w:szCs w:val="18"/>
                                <w:lang w:val="vi-VN"/>
                              </w:rPr>
                              <w:t>G</w:t>
                            </w:r>
                          </w:p>
                          <w:p w:rsidRPr="00E90D6B" w:rsidR="006E20B5" w:rsidP="006E20B5" w:rsidRDefault="006E20B5" w14:paraId="0C6B5AEE" w14:textId="77777777">
                            <w:pPr>
                              <w:jc w:val="center"/>
                              <w:rPr>
                                <w:sz w:val="18"/>
                                <w:szCs w:val="18"/>
                                <w:lang w:val="vi-VN"/>
                              </w:rPr>
                            </w:pPr>
                          </w:p>
                        </w:txbxContent>
                      </v:textbox>
                    </v:shape>
                  </w:pict>
                </mc:Fallback>
              </mc:AlternateContent>
            </w:r>
            <w:r>
              <w:rPr>
                <w:noProof/>
                <w:sz w:val="20"/>
                <w:lang w:val="en-US"/>
              </w:rPr>
              <mc:AlternateContent>
                <mc:Choice Requires="wps">
                  <w:drawing>
                    <wp:anchor distT="0" distB="0" distL="114300" distR="114300" simplePos="0" relativeHeight="251831296" behindDoc="0" locked="0" layoutInCell="1" allowOverlap="1" wp14:anchorId="3D563A23" wp14:editId="120F7022">
                      <wp:simplePos x="0" y="0"/>
                      <wp:positionH relativeFrom="column">
                        <wp:posOffset>4622165</wp:posOffset>
                      </wp:positionH>
                      <wp:positionV relativeFrom="paragraph">
                        <wp:posOffset>627380</wp:posOffset>
                      </wp:positionV>
                      <wp:extent cx="257175" cy="225425"/>
                      <wp:effectExtent l="19050" t="0" r="28575" b="346075"/>
                      <wp:wrapNone/>
                      <wp:docPr id="36" name="Speech Bubble: Rectangle 1745887956"/>
                      <wp:cNvGraphicFramePr/>
                      <a:graphic xmlns:a="http://schemas.openxmlformats.org/drawingml/2006/main">
                        <a:graphicData uri="http://schemas.microsoft.com/office/word/2010/wordprocessingShape">
                          <wps:wsp>
                            <wps:cNvSpPr/>
                            <wps:spPr>
                              <a:xfrm>
                                <a:off x="5145206" y="3862316"/>
                                <a:ext cx="257175" cy="225425"/>
                              </a:xfrm>
                              <a:prstGeom prst="wedgeRectCallout">
                                <a:avLst>
                                  <a:gd name="adj1" fmla="val -50808"/>
                                  <a:gd name="adj2" fmla="val 188678"/>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006E20B5" w:rsidP="006E20B5" w:rsidRDefault="006E20B5" w14:paraId="741E3332" w14:textId="77777777">
                                  <w:pPr>
                                    <w:jc w:val="center"/>
                                    <w:rPr>
                                      <w:sz w:val="18"/>
                                      <w:szCs w:val="18"/>
                                      <w:lang w:val="vi-VN"/>
                                    </w:rPr>
                                  </w:pPr>
                                  <w:r>
                                    <w:rPr>
                                      <w:sz w:val="18"/>
                                      <w:szCs w:val="18"/>
                                      <w:lang w:val="vi-VN"/>
                                    </w:rPr>
                                    <w:t>G</w:t>
                                  </w:r>
                                </w:p>
                                <w:p w:rsidRPr="00E90D6B" w:rsidR="006E20B5" w:rsidP="006E20B5" w:rsidRDefault="006E20B5" w14:paraId="459EF149" w14:textId="77777777">
                                  <w:pPr>
                                    <w:jc w:val="center"/>
                                    <w:rPr>
                                      <w:sz w:val="18"/>
                                      <w:szCs w:val="18"/>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9" style="position:absolute;left:0;text-align:left;margin-left:363.95pt;margin-top:49.4pt;width:20.25pt;height:17.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strokecolor="#161616" type="#_x0000_t61" adj="-175,51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" w14:anchorId="3D563A23">
                      <v:stroke joinstyle="round"/>
                      <v:textbox>
                        <w:txbxContent>
                          <w:p w:rsidR="006E20B5" w:rsidP="006E20B5" w:rsidRDefault="006E20B5" w14:paraId="741E3332" w14:textId="77777777">
                            <w:pPr>
                              <w:jc w:val="center"/>
                              <w:rPr>
                                <w:sz w:val="18"/>
                                <w:szCs w:val="18"/>
                                <w:lang w:val="vi-VN"/>
                              </w:rPr>
                            </w:pPr>
                            <w:r>
                              <w:rPr>
                                <w:sz w:val="18"/>
                                <w:szCs w:val="18"/>
                                <w:lang w:val="vi-VN"/>
                              </w:rPr>
                              <w:t>G</w:t>
                            </w:r>
                          </w:p>
                          <w:p w:rsidRPr="00E90D6B" w:rsidR="006E20B5" w:rsidP="006E20B5" w:rsidRDefault="006E20B5" w14:paraId="459EF149" w14:textId="77777777">
                            <w:pPr>
                              <w:jc w:val="center"/>
                              <w:rPr>
                                <w:sz w:val="18"/>
                                <w:szCs w:val="18"/>
                                <w:lang w:val="vi-VN"/>
                              </w:rPr>
                            </w:pPr>
                          </w:p>
                        </w:txbxContent>
                      </v:textbox>
                    </v:shape>
                  </w:pict>
                </mc:Fallback>
              </mc:AlternateContent>
            </w:r>
            <w:r w:rsidR="00142A7F">
              <w:rPr>
                <w:noProof/>
                <w:sz w:val="20"/>
                <w:lang w:val="en-US"/>
              </w:rPr>
              <mc:AlternateContent>
                <mc:Choice Requires="wps">
                  <w:drawing>
                    <wp:anchor distT="0" distB="0" distL="114300" distR="114300" simplePos="0" relativeHeight="251755520" behindDoc="0" locked="0" layoutInCell="1" allowOverlap="1" wp14:anchorId="0BD20FD9" wp14:editId="1765AE16">
                      <wp:simplePos x="0" y="0"/>
                      <wp:positionH relativeFrom="column">
                        <wp:posOffset>3787140</wp:posOffset>
                      </wp:positionH>
                      <wp:positionV relativeFrom="paragraph">
                        <wp:posOffset>1773555</wp:posOffset>
                      </wp:positionV>
                      <wp:extent cx="171450" cy="118745"/>
                      <wp:effectExtent l="38100" t="38100" r="19050" b="33655"/>
                      <wp:wrapNone/>
                      <wp:docPr id="1001278489" name="Straight Arrow Connector 1001278489"/>
                      <wp:cNvGraphicFramePr/>
                      <a:graphic xmlns:a="http://schemas.openxmlformats.org/drawingml/2006/main">
                        <a:graphicData uri="http://schemas.microsoft.com/office/word/2010/wordprocessingShape">
                          <wps:wsp>
                            <wps:cNvCnPr/>
                            <wps:spPr>
                              <a:xfrm flipH="1" flipV="1">
                                <a:off x="0" y="0"/>
                                <a:ext cx="171450" cy="118745"/>
                              </a:xfrm>
                              <a:prstGeom prst="straightConnector1">
                                <a:avLst/>
                              </a:prstGeom>
                              <a:noFill/>
                              <a:ln w="9525" cap="flat" cmpd="sng" algn="ctr">
                                <a:solidFill>
                                  <a:srgbClr val="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001278489" style="position:absolute;margin-left:298.2pt;margin-top:139.65pt;width:13.5pt;height:9.35pt;flip:x 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" w14:anchorId="54C981FD">
                      <v:stroke endarrow="block"/>
                    </v:shape>
                  </w:pict>
                </mc:Fallback>
              </mc:AlternateContent>
            </w:r>
            <w:r w:rsidR="00142A7F">
              <w:rPr>
                <w:noProof/>
                <w:sz w:val="20"/>
                <w:lang w:val="en-US"/>
              </w:rPr>
              <mc:AlternateContent>
                <mc:Choice Requires="wps">
                  <w:drawing>
                    <wp:anchor distT="0" distB="0" distL="114300" distR="114300" simplePos="0" relativeHeight="251756544" behindDoc="0" locked="0" layoutInCell="1" allowOverlap="1" wp14:anchorId="3EBA08AA" wp14:editId="32D446C7">
                      <wp:simplePos x="0" y="0"/>
                      <wp:positionH relativeFrom="column">
                        <wp:posOffset>3815080</wp:posOffset>
                      </wp:positionH>
                      <wp:positionV relativeFrom="paragraph">
                        <wp:posOffset>1708785</wp:posOffset>
                      </wp:positionV>
                      <wp:extent cx="223520" cy="161290"/>
                      <wp:effectExtent l="38100" t="38100" r="24130" b="29210"/>
                      <wp:wrapNone/>
                      <wp:docPr id="1157167366" name="Straight Arrow Connector 1157167366"/>
                      <wp:cNvGraphicFramePr/>
                      <a:graphic xmlns:a="http://schemas.openxmlformats.org/drawingml/2006/main">
                        <a:graphicData uri="http://schemas.microsoft.com/office/word/2010/wordprocessingShape">
                          <wps:wsp>
                            <wps:cNvCnPr/>
                            <wps:spPr>
                              <a:xfrm flipH="1" flipV="1">
                                <a:off x="0" y="0"/>
                                <a:ext cx="223520" cy="161290"/>
                              </a:xfrm>
                              <a:prstGeom prst="straightConnector1">
                                <a:avLst/>
                              </a:prstGeom>
                              <a:noFill/>
                              <a:ln w="9525" cap="flat" cmpd="sng" algn="ctr">
                                <a:solidFill>
                                  <a:srgbClr val="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157167366" style="position:absolute;margin-left:300.4pt;margin-top:134.55pt;width:17.6pt;height:12.7pt;flip:x 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" w14:anchorId="6077A65D">
                      <v:stroke endarrow="block"/>
                    </v:shape>
                  </w:pict>
                </mc:Fallback>
              </mc:AlternateContent>
            </w:r>
            <w:r w:rsidR="00142A7F">
              <w:rPr>
                <w:noProof/>
                <w:sz w:val="20"/>
                <w:lang w:val="en-US"/>
              </w:rPr>
              <mc:AlternateContent>
                <mc:Choice Requires="wps">
                  <w:drawing>
                    <wp:anchor distT="0" distB="0" distL="114300" distR="114300" simplePos="0" relativeHeight="251757568" behindDoc="0" locked="0" layoutInCell="1" allowOverlap="1" wp14:anchorId="38B62A1E" wp14:editId="14AC1065">
                      <wp:simplePos x="0" y="0"/>
                      <wp:positionH relativeFrom="column">
                        <wp:posOffset>4610735</wp:posOffset>
                      </wp:positionH>
                      <wp:positionV relativeFrom="paragraph">
                        <wp:posOffset>1223010</wp:posOffset>
                      </wp:positionV>
                      <wp:extent cx="209550" cy="118745"/>
                      <wp:effectExtent l="38100" t="38100" r="19050" b="33655"/>
                      <wp:wrapNone/>
                      <wp:docPr id="2088284211" name="Straight Arrow Connector 2088284211"/>
                      <wp:cNvGraphicFramePr/>
                      <a:graphic xmlns:a="http://schemas.openxmlformats.org/drawingml/2006/main">
                        <a:graphicData uri="http://schemas.microsoft.com/office/word/2010/wordprocessingShape">
                          <wps:wsp>
                            <wps:cNvCnPr/>
                            <wps:spPr>
                              <a:xfrm flipH="1" flipV="1">
                                <a:off x="0" y="0"/>
                                <a:ext cx="209550" cy="118745"/>
                              </a:xfrm>
                              <a:prstGeom prst="straightConnector1">
                                <a:avLst/>
                              </a:prstGeom>
                              <a:noFill/>
                              <a:ln w="9525" cap="flat" cmpd="sng" algn="ctr">
                                <a:solidFill>
                                  <a:srgbClr val="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088284211" style="position:absolute;margin-left:363.05pt;margin-top:96.3pt;width:16.5pt;height:9.35pt;flip:x 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" w14:anchorId="299F9378">
                      <v:stroke endarrow="block"/>
                    </v:shape>
                  </w:pict>
                </mc:Fallback>
              </mc:AlternateContent>
            </w:r>
            <w:r w:rsidR="00142A7F">
              <w:rPr>
                <w:noProof/>
                <w:sz w:val="20"/>
                <w:lang w:val="en-US"/>
              </w:rPr>
              <mc:AlternateContent>
                <mc:Choice Requires="wps">
                  <w:drawing>
                    <wp:anchor distT="0" distB="0" distL="114300" distR="114300" simplePos="0" relativeHeight="251758592" behindDoc="0" locked="0" layoutInCell="1" allowOverlap="1" wp14:anchorId="5AFA0B14" wp14:editId="19F2F855">
                      <wp:simplePos x="0" y="0"/>
                      <wp:positionH relativeFrom="column">
                        <wp:posOffset>4610735</wp:posOffset>
                      </wp:positionH>
                      <wp:positionV relativeFrom="paragraph">
                        <wp:posOffset>1176020</wp:posOffset>
                      </wp:positionV>
                      <wp:extent cx="204470" cy="114300"/>
                      <wp:effectExtent l="38100" t="38100" r="24130" b="19050"/>
                      <wp:wrapNone/>
                      <wp:docPr id="913955831" name="Straight Arrow Connector 913955831"/>
                      <wp:cNvGraphicFramePr/>
                      <a:graphic xmlns:a="http://schemas.openxmlformats.org/drawingml/2006/main">
                        <a:graphicData uri="http://schemas.microsoft.com/office/word/2010/wordprocessingShape">
                          <wps:wsp>
                            <wps:cNvCnPr/>
                            <wps:spPr>
                              <a:xfrm flipH="1" flipV="1">
                                <a:off x="0" y="0"/>
                                <a:ext cx="204470" cy="114300"/>
                              </a:xfrm>
                              <a:prstGeom prst="straightConnector1">
                                <a:avLst/>
                              </a:prstGeom>
                              <a:noFill/>
                              <a:ln w="9525" cap="flat" cmpd="sng" algn="ctr">
                                <a:solidFill>
                                  <a:srgbClr val="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913955831" style="position:absolute;margin-left:363.05pt;margin-top:92.6pt;width:16.1pt;height:9pt;flip:x 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" w14:anchorId="5E3E83F8">
                      <v:stroke endarrow="block"/>
                    </v:shape>
                  </w:pict>
                </mc:Fallback>
              </mc:AlternateContent>
            </w:r>
            <w:r w:rsidR="00142A7F">
              <w:rPr>
                <w:noProof/>
                <w:sz w:val="20"/>
                <w:lang w:val="en-US"/>
              </w:rPr>
              <w:drawing>
                <wp:anchor distT="0" distB="0" distL="114300" distR="114300" simplePos="0" relativeHeight="251664384" behindDoc="0" locked="0" layoutInCell="1" allowOverlap="1" wp14:anchorId="39405D24" wp14:editId="6BD7113E">
                  <wp:simplePos x="0" y="0"/>
                  <wp:positionH relativeFrom="column">
                    <wp:posOffset>12700</wp:posOffset>
                  </wp:positionH>
                  <wp:positionV relativeFrom="paragraph">
                    <wp:posOffset>53340</wp:posOffset>
                  </wp:positionV>
                  <wp:extent cx="2435860" cy="1836420"/>
                  <wp:effectExtent l="0" t="0" r="2540" b="0"/>
                  <wp:wrapNone/>
                  <wp:docPr id="19364808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480836" name="Picture 193648083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35860" cy="1836420"/>
                          </a:xfrm>
                          <a:prstGeom prst="rect">
                            <a:avLst/>
                          </a:prstGeom>
                        </pic:spPr>
                      </pic:pic>
                    </a:graphicData>
                  </a:graphic>
                  <wp14:sizeRelH relativeFrom="margin">
                    <wp14:pctWidth>0</wp14:pctWidth>
                  </wp14:sizeRelH>
                  <wp14:sizeRelV relativeFrom="margin">
                    <wp14:pctHeight>0</wp14:pctHeight>
                  </wp14:sizeRelV>
                </wp:anchor>
              </w:drawing>
            </w:r>
            <w:r w:rsidR="00142A7F">
              <w:rPr>
                <w:noProof/>
                <w:sz w:val="20"/>
                <w:lang w:val="en-US"/>
              </w:rPr>
              <w:drawing>
                <wp:anchor distT="0" distB="0" distL="114300" distR="114300" simplePos="0" relativeHeight="251728896" behindDoc="0" locked="0" layoutInCell="1" allowOverlap="1" wp14:anchorId="7E20BE95" wp14:editId="273993E8">
                  <wp:simplePos x="0" y="0"/>
                  <wp:positionH relativeFrom="column">
                    <wp:posOffset>2853690</wp:posOffset>
                  </wp:positionH>
                  <wp:positionV relativeFrom="paragraph">
                    <wp:posOffset>44450</wp:posOffset>
                  </wp:positionV>
                  <wp:extent cx="1915795" cy="1848485"/>
                  <wp:effectExtent l="0" t="0" r="8255" b="0"/>
                  <wp:wrapNone/>
                  <wp:docPr id="1206390226" name="Picture 5" descr="A picture containing sketch, design, met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390226" name="Picture 5" descr="A picture containing sketch, design, metal&#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915795" cy="1848485"/>
                          </a:xfrm>
                          <a:prstGeom prst="rect">
                            <a:avLst/>
                          </a:prstGeom>
                        </pic:spPr>
                      </pic:pic>
                    </a:graphicData>
                  </a:graphic>
                  <wp14:sizeRelH relativeFrom="margin">
                    <wp14:pctWidth>0</wp14:pctWidth>
                  </wp14:sizeRelH>
                  <wp14:sizeRelV relativeFrom="margin">
                    <wp14:pctHeight>0</wp14:pctHeight>
                  </wp14:sizeRelV>
                </wp:anchor>
              </w:drawing>
            </w:r>
            <w:r w:rsidR="00504D2B">
              <w:rPr>
                <w:noProof/>
                <w:sz w:val="20"/>
                <w:lang w:val="en-US"/>
              </w:rPr>
              <mc:AlternateContent>
                <mc:Choice Requires="wps">
                  <w:drawing>
                    <wp:anchor distT="0" distB="0" distL="114300" distR="114300" simplePos="0" relativeHeight="251724800" behindDoc="0" locked="0" layoutInCell="1" allowOverlap="1" wp14:anchorId="46AA09E9" wp14:editId="66EBF47C">
                      <wp:simplePos x="0" y="0"/>
                      <wp:positionH relativeFrom="column">
                        <wp:posOffset>1059180</wp:posOffset>
                      </wp:positionH>
                      <wp:positionV relativeFrom="paragraph">
                        <wp:posOffset>991235</wp:posOffset>
                      </wp:positionV>
                      <wp:extent cx="257175" cy="225425"/>
                      <wp:effectExtent l="0" t="0" r="28575" b="460375"/>
                      <wp:wrapNone/>
                      <wp:docPr id="218987169" name="Speech Bubble: Rectangle 218987169"/>
                      <wp:cNvGraphicFramePr/>
                      <a:graphic xmlns:a="http://schemas.openxmlformats.org/drawingml/2006/main">
                        <a:graphicData uri="http://schemas.microsoft.com/office/word/2010/wordprocessingShape">
                          <wps:wsp>
                            <wps:cNvSpPr/>
                            <wps:spPr>
                              <a:xfrm>
                                <a:off x="1582310" y="4261899"/>
                                <a:ext cx="257175" cy="225425"/>
                              </a:xfrm>
                              <a:prstGeom prst="wedgeRectCallout">
                                <a:avLst>
                                  <a:gd name="adj1" fmla="val 37122"/>
                                  <a:gd name="adj2" fmla="val 239481"/>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Pr="003026C7" w:rsidR="00504D2B" w:rsidP="00504D2B" w:rsidRDefault="00504D2B" w14:paraId="0912A31D" w14:textId="77777777">
                                  <w:pPr>
                                    <w:jc w:val="center"/>
                                    <w:rPr>
                                      <w:sz w:val="18"/>
                                      <w:szCs w:val="18"/>
                                    </w:rPr>
                                  </w:pPr>
                                  <w:r>
                                    <w:rPr>
                                      <w:sz w:val="18"/>
                                      <w:szCs w:val="18"/>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peech Bubble: Rectangle 218987169" style="position:absolute;left:0;text-align:left;margin-left:83.4pt;margin-top:78.05pt;width:20.25pt;height:17.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60" strokecolor="#161616" type="#_x0000_t61" adj="18818,62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" w14:anchorId="46AA09E9">
                      <v:stroke joinstyle="round"/>
                      <v:textbox>
                        <w:txbxContent>
                          <w:p w:rsidRPr="003026C7" w:rsidR="00504D2B" w:rsidP="00504D2B" w:rsidRDefault="00504D2B" w14:paraId="0912A31D" w14:textId="77777777">
                            <w:pPr>
                              <w:jc w:val="center"/>
                              <w:rPr>
                                <w:sz w:val="18"/>
                                <w:szCs w:val="18"/>
                              </w:rPr>
                            </w:pPr>
                            <w:r>
                              <w:rPr>
                                <w:sz w:val="18"/>
                                <w:szCs w:val="18"/>
                              </w:rPr>
                              <w:t>E</w:t>
                            </w:r>
                          </w:p>
                        </w:txbxContent>
                      </v:textbox>
                    </v:shape>
                  </w:pict>
                </mc:Fallback>
              </mc:AlternateContent>
            </w:r>
          </w:p>
        </w:tc>
        <w:tc>
          <w:tcPr>
            <w:tcW w:w="1250" w:type="pct"/>
            <w:vAlign w:val="center"/>
          </w:tcPr>
          <w:p w:rsidRPr="00384184" w:rsidR="0070398A" w:rsidP="001A5F20" w:rsidRDefault="006E20B5" w14:paraId="77FCF7D3" w14:textId="4134CE77">
            <w:pPr>
              <w:jc w:val="center"/>
              <w:rPr>
                <w:sz w:val="20"/>
              </w:rPr>
            </w:pPr>
            <w:r w:rsidRPr="001A11AD">
              <w:rPr>
                <w:noProof/>
                <w:sz w:val="20"/>
                <w:lang w:val="en-US"/>
              </w:rPr>
              <w:drawing>
                <wp:anchor distT="0" distB="0" distL="114300" distR="114300" simplePos="0" relativeHeight="251833344" behindDoc="0" locked="0" layoutInCell="1" allowOverlap="1" wp14:anchorId="38D327D2" wp14:editId="500DA44F">
                  <wp:simplePos x="0" y="0"/>
                  <wp:positionH relativeFrom="margin">
                    <wp:posOffset>915670</wp:posOffset>
                  </wp:positionH>
                  <wp:positionV relativeFrom="paragraph">
                    <wp:posOffset>-205740</wp:posOffset>
                  </wp:positionV>
                  <wp:extent cx="665480" cy="366395"/>
                  <wp:effectExtent l="0" t="0" r="127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65480" cy="366395"/>
                          </a:xfrm>
                          <a:prstGeom prst="rect">
                            <a:avLst/>
                          </a:prstGeom>
                        </pic:spPr>
                      </pic:pic>
                    </a:graphicData>
                  </a:graphic>
                  <wp14:sizeRelH relativeFrom="margin">
                    <wp14:pctWidth>0</wp14:pctWidth>
                  </wp14:sizeRelH>
                  <wp14:sizeRelV relativeFrom="margin">
                    <wp14:pctHeight>0</wp14:pctHeight>
                  </wp14:sizeRelV>
                </wp:anchor>
              </w:drawing>
            </w:r>
            <w:r w:rsidR="00FD0D2E">
              <w:rPr>
                <w:noProof/>
                <w:sz w:val="20"/>
                <w:lang w:val="en-US"/>
              </w:rPr>
              <w:drawing>
                <wp:inline distT="0" distB="0" distL="0" distR="0" wp14:anchorId="1E335A35" wp14:editId="050F24A6">
                  <wp:extent cx="1786558" cy="1888716"/>
                  <wp:effectExtent l="0" t="0" r="4445" b="0"/>
                  <wp:docPr id="1378038310" name="Picture 6" descr="A picture containing sketch, glockenspi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038310" name="Picture 6" descr="A picture containing sketch, glockenspiel&#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1797223" cy="1899991"/>
                          </a:xfrm>
                          <a:prstGeom prst="rect">
                            <a:avLst/>
                          </a:prstGeom>
                        </pic:spPr>
                      </pic:pic>
                    </a:graphicData>
                  </a:graphic>
                </wp:inline>
              </w:drawing>
            </w:r>
            <w:r w:rsidR="00504D2B">
              <w:rPr>
                <w:noProof/>
                <w:sz w:val="20"/>
                <w:lang w:val="en-US"/>
              </w:rPr>
              <mc:AlternateContent>
                <mc:Choice Requires="wps">
                  <w:drawing>
                    <wp:anchor distT="0" distB="0" distL="114300" distR="114300" simplePos="0" relativeHeight="251726848" behindDoc="0" locked="0" layoutInCell="1" allowOverlap="1" wp14:anchorId="63BF9D2C" wp14:editId="30FDA17D">
                      <wp:simplePos x="0" y="0"/>
                      <wp:positionH relativeFrom="column">
                        <wp:posOffset>638175</wp:posOffset>
                      </wp:positionH>
                      <wp:positionV relativeFrom="paragraph">
                        <wp:posOffset>981710</wp:posOffset>
                      </wp:positionV>
                      <wp:extent cx="257175" cy="225425"/>
                      <wp:effectExtent l="0" t="0" r="28575" b="250825"/>
                      <wp:wrapNone/>
                      <wp:docPr id="1505965971" name="Speech Bubble: Rectangle 1505965971"/>
                      <wp:cNvGraphicFramePr/>
                      <a:graphic xmlns:a="http://schemas.openxmlformats.org/drawingml/2006/main">
                        <a:graphicData uri="http://schemas.microsoft.com/office/word/2010/wordprocessingShape">
                          <wps:wsp>
                            <wps:cNvSpPr/>
                            <wps:spPr>
                              <a:xfrm>
                                <a:off x="6130456" y="4245997"/>
                                <a:ext cx="257175" cy="225425"/>
                              </a:xfrm>
                              <a:prstGeom prst="wedgeRectCallout">
                                <a:avLst>
                                  <a:gd name="adj1" fmla="val 12387"/>
                                  <a:gd name="adj2" fmla="val 144245"/>
                                </a:avLst>
                              </a:prstGeom>
                              <a:solidFill>
                                <a:srgbClr val="FFFFFF"/>
                              </a:solidFill>
                              <a:ln w="9525" cap="flat" cmpd="sng" algn="ctr">
                                <a:solidFill>
                                  <a:srgbClr val="D8D8D8">
                                    <a:lumMod val="10000"/>
                                  </a:srgbClr>
                                </a:solidFill>
                                <a:prstDash val="solid"/>
                                <a:round/>
                                <a:headEnd type="none" w="med" len="med"/>
                                <a:tailEnd type="none" w="med" len="med"/>
                              </a:ln>
                              <a:effectLst/>
                            </wps:spPr>
                            <wps:txbx>
                              <w:txbxContent>
                                <w:p w:rsidRPr="003026C7" w:rsidR="00504D2B" w:rsidP="00504D2B" w:rsidRDefault="00504D2B" w14:paraId="43B3FD85" w14:textId="77777777">
                                  <w:pPr>
                                    <w:jc w:val="center"/>
                                    <w:rPr>
                                      <w:sz w:val="18"/>
                                      <w:szCs w:val="18"/>
                                    </w:rPr>
                                  </w:pPr>
                                  <w:r>
                                    <w:rPr>
                                      <w:sz w:val="18"/>
                                      <w:szCs w:val="18"/>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peech Bubble: Rectangle 1505965971" style="position:absolute;left:0;text-align:left;margin-left:50.25pt;margin-top:77.3pt;width:20.25pt;height:17.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61" strokecolor="#161616" type="#_x0000_t61" adj="13476,41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" w14:anchorId="63BF9D2C">
                      <v:stroke joinstyle="round"/>
                      <v:textbox>
                        <w:txbxContent>
                          <w:p w:rsidRPr="003026C7" w:rsidR="00504D2B" w:rsidP="00504D2B" w:rsidRDefault="00504D2B" w14:paraId="43B3FD85" w14:textId="77777777">
                            <w:pPr>
                              <w:jc w:val="center"/>
                              <w:rPr>
                                <w:sz w:val="18"/>
                                <w:szCs w:val="18"/>
                              </w:rPr>
                            </w:pPr>
                            <w:r>
                              <w:rPr>
                                <w:sz w:val="18"/>
                                <w:szCs w:val="18"/>
                              </w:rPr>
                              <w:t>E</w:t>
                            </w:r>
                          </w:p>
                        </w:txbxContent>
                      </v:textbox>
                    </v:shape>
                  </w:pict>
                </mc:Fallback>
              </mc:AlternateContent>
            </w:r>
          </w:p>
        </w:tc>
        <w:tc>
          <w:tcPr>
            <w:tcW w:w="1249" w:type="pct"/>
            <w:vAlign w:val="center"/>
          </w:tcPr>
          <w:p w:rsidRPr="00384184" w:rsidR="0070398A" w:rsidP="001A5F20" w:rsidRDefault="006E20B5" w14:paraId="3EBC5B81" w14:textId="1F64D094">
            <w:pPr>
              <w:jc w:val="center"/>
              <w:rPr>
                <w:sz w:val="20"/>
              </w:rPr>
            </w:pPr>
            <w:r w:rsidRPr="006E20B5">
              <w:rPr>
                <w:rFonts w:ascii="Aptos" w:hAnsi="Aptos" w:eastAsia="Aptos" w:cs="Times New Roman"/>
                <w:noProof/>
                <w:kern w:val="2"/>
                <w:lang w:val="en-US"/>
                <w14:ligatures w14:val="standardContextual"/>
              </w:rPr>
              <w:drawing>
                <wp:anchor distT="0" distB="0" distL="114300" distR="114300" simplePos="0" relativeHeight="251834368" behindDoc="1" locked="0" layoutInCell="1" allowOverlap="1" wp14:anchorId="1D9D9C4C" wp14:editId="137E9687">
                  <wp:simplePos x="0" y="0"/>
                  <wp:positionH relativeFrom="column">
                    <wp:posOffset>1811655</wp:posOffset>
                  </wp:positionH>
                  <wp:positionV relativeFrom="paragraph">
                    <wp:posOffset>441325</wp:posOffset>
                  </wp:positionV>
                  <wp:extent cx="473075" cy="516255"/>
                  <wp:effectExtent l="0" t="0" r="3175"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73075" cy="516255"/>
                          </a:xfrm>
                          <a:prstGeom prst="rect">
                            <a:avLst/>
                          </a:prstGeom>
                        </pic:spPr>
                      </pic:pic>
                    </a:graphicData>
                  </a:graphic>
                  <wp14:sizeRelH relativeFrom="margin">
                    <wp14:pctWidth>0</wp14:pctWidth>
                  </wp14:sizeRelH>
                  <wp14:sizeRelV relativeFrom="margin">
                    <wp14:pctHeight>0</wp14:pctHeight>
                  </wp14:sizeRelV>
                </wp:anchor>
              </w:drawing>
            </w:r>
            <w:r w:rsidR="00FD0D2E">
              <w:rPr>
                <w:noProof/>
                <w:sz w:val="20"/>
                <w:lang w:val="en-US"/>
              </w:rPr>
              <w:drawing>
                <wp:inline distT="0" distB="0" distL="0" distR="0" wp14:anchorId="42204150" wp14:editId="08418145">
                  <wp:extent cx="1669773" cy="1765332"/>
                  <wp:effectExtent l="0" t="0" r="6985" b="6350"/>
                  <wp:docPr id="1155647875" name="Picture 7" descr="A picture containing sketch, glockenspi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647875" name="Picture 7" descr="A picture containing sketch, glockenspiel&#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95496" cy="1792527"/>
                          </a:xfrm>
                          <a:prstGeom prst="rect">
                            <a:avLst/>
                          </a:prstGeom>
                        </pic:spPr>
                      </pic:pic>
                    </a:graphicData>
                  </a:graphic>
                </wp:inline>
              </w:drawing>
            </w:r>
          </w:p>
        </w:tc>
      </w:tr>
      <w:tr w:rsidR="0070398A" w:rsidTr="0070398A" w14:paraId="5275EED4" w14:textId="77777777">
        <w:trPr>
          <w:trHeight w:val="866"/>
        </w:trPr>
        <w:tc>
          <w:tcPr>
            <w:tcW w:w="2501" w:type="pct"/>
            <w:vAlign w:val="center"/>
          </w:tcPr>
          <w:p w:rsidRPr="003575A5" w:rsidR="0070398A" w:rsidP="006E20B5" w:rsidRDefault="006E20B5" w14:paraId="4064633B" w14:textId="1510C624">
            <w:pPr>
              <w:pStyle w:val="ListParagraph"/>
              <w:ind w:left="360"/>
              <w:jc w:val="center"/>
              <w:rPr>
                <w:sz w:val="20"/>
              </w:rPr>
            </w:pPr>
            <w:r>
              <w:rPr>
                <w:sz w:val="20"/>
              </w:rPr>
              <w:t>11</w:t>
            </w:r>
          </w:p>
        </w:tc>
        <w:tc>
          <w:tcPr>
            <w:tcW w:w="1250" w:type="pct"/>
            <w:vAlign w:val="center"/>
          </w:tcPr>
          <w:p w:rsidRPr="00DE3F02" w:rsidR="0070398A" w:rsidP="006E20B5" w:rsidRDefault="006E20B5" w14:paraId="663F99E2" w14:textId="50C6BD07">
            <w:pPr>
              <w:pStyle w:val="ListParagraph"/>
              <w:ind w:left="360"/>
              <w:jc w:val="center"/>
              <w:rPr>
                <w:sz w:val="20"/>
              </w:rPr>
            </w:pPr>
            <w:r>
              <w:rPr>
                <w:sz w:val="20"/>
              </w:rPr>
              <w:t>12</w:t>
            </w:r>
          </w:p>
        </w:tc>
        <w:tc>
          <w:tcPr>
            <w:tcW w:w="1249" w:type="pct"/>
            <w:vAlign w:val="center"/>
          </w:tcPr>
          <w:p w:rsidRPr="00DE3F02" w:rsidR="0070398A" w:rsidP="006E20B5" w:rsidRDefault="006E20B5" w14:paraId="30FF6FEF" w14:textId="5538A860">
            <w:pPr>
              <w:pStyle w:val="ListParagraph"/>
              <w:ind w:left="360"/>
              <w:jc w:val="center"/>
              <w:rPr>
                <w:sz w:val="20"/>
              </w:rPr>
            </w:pPr>
            <w:r>
              <w:rPr>
                <w:sz w:val="20"/>
              </w:rPr>
              <w:t>13</w:t>
            </w:r>
          </w:p>
        </w:tc>
      </w:tr>
    </w:tbl>
    <w:p w:rsidR="00EC0EE4" w:rsidP="00D30A40" w:rsidRDefault="00EC0EE4" w14:paraId="11580E0A" w14:textId="35864C38"/>
    <w:p w:rsidR="006E20B5" w:rsidP="006E20B5" w:rsidRDefault="006E20B5" w14:paraId="2413D736" w14:textId="77777777">
      <w:pPr>
        <w:rPr>
          <w:b/>
          <w:bCs/>
          <w:noProof/>
        </w:rPr>
        <w:sectPr w:rsidR="006E20B5" w:rsidSect="008D0E3F">
          <w:headerReference w:type="default" r:id="rId33"/>
          <w:pgSz w:w="16838" w:h="11906" w:orient="landscape"/>
          <w:pgMar w:top="720" w:right="720" w:bottom="720" w:left="720" w:header="340" w:footer="227" w:gutter="0"/>
          <w:cols w:space="708"/>
          <w:docGrid w:linePitch="360"/>
        </w:sectPr>
      </w:pPr>
    </w:p>
    <w:p w:rsidR="006E20B5" w:rsidP="006E20B5" w:rsidRDefault="006E20B5" w14:paraId="4218C4DC" w14:textId="44F27233">
      <w:pPr>
        <w:rPr>
          <w:b/>
          <w:bCs/>
          <w:noProof/>
        </w:rPr>
      </w:pPr>
      <w:r>
        <w:rPr>
          <w:noProof/>
          <w:lang w:val="en-US"/>
        </w:rPr>
        <w:drawing>
          <wp:inline distT="0" distB="0" distL="0" distR="0" wp14:anchorId="431E16AB" wp14:editId="74586D2B">
            <wp:extent cx="478800" cy="478800"/>
            <wp:effectExtent l="0" t="0" r="0" b="0"/>
            <wp:docPr id="881415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34">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6B53C6" w:rsidR="006E20B5" w:rsidP="006E20B5" w:rsidRDefault="006E20B5" w14:paraId="4B44FD4B" w14:textId="77777777">
      <w:pPr>
        <w:jc w:val="center"/>
        <w:rPr>
          <w:b/>
          <w:bCs/>
          <w:noProof/>
          <w:sz w:val="16"/>
          <w:szCs w:val="16"/>
          <w:u w:val="single"/>
        </w:rPr>
      </w:pPr>
      <w:r w:rsidRPr="171F2BBF">
        <w:rPr>
          <w:b/>
          <w:bCs/>
          <w:noProof/>
          <w:sz w:val="16"/>
          <w:szCs w:val="16"/>
          <w:u w:val="single"/>
        </w:rPr>
        <w:t>Physical Development Play Equipment – Installation &amp; Maintenance Guide</w:t>
      </w:r>
    </w:p>
    <w:p w:rsidRPr="008627F3" w:rsidR="006E20B5" w:rsidP="006E20B5" w:rsidRDefault="006E20B5" w14:paraId="30B60A20" w14:textId="77777777">
      <w:pPr>
        <w:rPr>
          <w:b/>
          <w:bCs/>
          <w:noProof/>
          <w:sz w:val="16"/>
          <w:szCs w:val="16"/>
        </w:rPr>
      </w:pPr>
      <w:r w:rsidRPr="171F2BBF">
        <w:rPr>
          <w:b/>
          <w:bCs/>
          <w:noProof/>
          <w:sz w:val="16"/>
          <w:szCs w:val="16"/>
        </w:rPr>
        <w:t>This information is only provided as guidance. You should always satisfy yourself the product is completely safe to use in your environment with a full safety assessment.</w:t>
      </w:r>
    </w:p>
    <w:p w:rsidRPr="006B53C6" w:rsidR="006E20B5" w:rsidP="006E20B5" w:rsidRDefault="006E20B5" w14:paraId="52AF4C55" w14:textId="77777777">
      <w:pPr>
        <w:rPr>
          <w:noProof/>
          <w:sz w:val="16"/>
          <w:szCs w:val="16"/>
        </w:rPr>
      </w:pPr>
      <w:r w:rsidRPr="171F2BBF">
        <w:rPr>
          <w:noProof/>
          <w:sz w:val="16"/>
          <w:szCs w:val="16"/>
        </w:rPr>
        <w:t>Physical Development Play Equipment gives a variety of open-ended joy, creative thinking, enabling a broad range of children to assess risks and benefits and create some wondrous, playful and memorable experiences.</w:t>
      </w:r>
    </w:p>
    <w:p w:rsidRPr="006B53C6" w:rsidR="006E20B5" w:rsidP="006E20B5" w:rsidRDefault="006E20B5" w14:paraId="2A10497F" w14:textId="77777777">
      <w:pPr>
        <w:rPr>
          <w:noProof/>
          <w:sz w:val="16"/>
          <w:szCs w:val="16"/>
          <w:u w:val="single"/>
        </w:rPr>
      </w:pPr>
      <w:r w:rsidRPr="171F2BBF">
        <w:rPr>
          <w:noProof/>
          <w:sz w:val="16"/>
          <w:szCs w:val="16"/>
          <w:u w:val="single"/>
        </w:rPr>
        <w:t xml:space="preserve">Installation &amp; Maintenance </w:t>
      </w:r>
    </w:p>
    <w:p w:rsidRPr="006B53C6" w:rsidR="006E20B5" w:rsidP="006E20B5" w:rsidRDefault="006E20B5" w14:paraId="4DE06733" w14:textId="77777777">
      <w:pPr>
        <w:pStyle w:val="ListParagraph"/>
        <w:numPr>
          <w:ilvl w:val="0"/>
          <w:numId w:val="8"/>
        </w:numPr>
        <w:spacing w:after="160" w:line="259" w:lineRule="auto"/>
        <w:rPr>
          <w:noProof/>
          <w:sz w:val="16"/>
          <w:szCs w:val="16"/>
        </w:rPr>
      </w:pPr>
      <w:r w:rsidRPr="171F2BBF">
        <w:rPr>
          <w:noProof/>
          <w:sz w:val="16"/>
          <w:szCs w:val="16"/>
        </w:rPr>
        <w:t>For safety all Physical Development Play Equipment is required to be sited on a flat level surface, with a suitable safe surface that conforms to EN 1177:2018 (Please check with your surface installation contractor)</w:t>
      </w:r>
    </w:p>
    <w:p w:rsidRPr="006B53C6" w:rsidR="006E20B5" w:rsidP="006E20B5" w:rsidRDefault="006E20B5" w14:paraId="34E3F61B" w14:textId="77777777">
      <w:pPr>
        <w:pStyle w:val="ListParagraph"/>
        <w:numPr>
          <w:ilvl w:val="0"/>
          <w:numId w:val="8"/>
        </w:numPr>
        <w:spacing w:after="160" w:line="259" w:lineRule="auto"/>
        <w:rPr>
          <w:noProof/>
          <w:sz w:val="16"/>
          <w:szCs w:val="16"/>
        </w:rPr>
      </w:pPr>
      <w:r w:rsidRPr="171F2BBF">
        <w:rPr>
          <w:noProof/>
          <w:sz w:val="16"/>
          <w:szCs w:val="16"/>
        </w:rPr>
        <w:t>Adult supervision required at all times.</w:t>
      </w:r>
    </w:p>
    <w:p w:rsidRPr="006B53C6" w:rsidR="006E20B5" w:rsidP="006E20B5" w:rsidRDefault="006E20B5" w14:paraId="286536D6" w14:textId="77777777">
      <w:pPr>
        <w:pStyle w:val="ListParagraph"/>
        <w:numPr>
          <w:ilvl w:val="0"/>
          <w:numId w:val="8"/>
        </w:numPr>
        <w:spacing w:after="160" w:line="259" w:lineRule="auto"/>
        <w:rPr>
          <w:noProof/>
          <w:sz w:val="16"/>
          <w:szCs w:val="16"/>
        </w:rPr>
      </w:pPr>
      <w:r w:rsidRPr="171F2BBF">
        <w:rPr>
          <w:noProof/>
          <w:sz w:val="16"/>
          <w:szCs w:val="16"/>
        </w:rPr>
        <w:t>Before the start of each play session check that all the fixings are tight.</w:t>
      </w:r>
    </w:p>
    <w:p w:rsidRPr="006B53C6" w:rsidR="006E20B5" w:rsidP="006E20B5" w:rsidRDefault="006E20B5" w14:paraId="4DF57F17" w14:textId="77777777">
      <w:pPr>
        <w:pStyle w:val="ListParagraph"/>
        <w:numPr>
          <w:ilvl w:val="0"/>
          <w:numId w:val="8"/>
        </w:numPr>
        <w:spacing w:after="160" w:line="259" w:lineRule="auto"/>
        <w:rPr>
          <w:noProof/>
          <w:sz w:val="16"/>
          <w:szCs w:val="16"/>
        </w:rPr>
      </w:pPr>
      <w:r w:rsidRPr="171F2BBF">
        <w:rPr>
          <w:noProof/>
          <w:sz w:val="16"/>
          <w:szCs w:val="16"/>
        </w:rPr>
        <w:t>Check play equipment daily after use for breaks and hazards such as crack and splinters. (Wood is a natural product and susceptible to splitting due to damp &amp; dry conditions) Record and report any permanent defects.</w:t>
      </w:r>
    </w:p>
    <w:p w:rsidRPr="006B53C6" w:rsidR="006E20B5" w:rsidP="006E20B5" w:rsidRDefault="006E20B5" w14:paraId="5E197CE8" w14:textId="77777777">
      <w:pPr>
        <w:pStyle w:val="ListParagraph"/>
        <w:numPr>
          <w:ilvl w:val="0"/>
          <w:numId w:val="8"/>
        </w:numPr>
        <w:spacing w:after="160" w:line="259" w:lineRule="auto"/>
        <w:rPr>
          <w:noProof/>
          <w:sz w:val="16"/>
          <w:szCs w:val="16"/>
        </w:rPr>
      </w:pPr>
      <w:r w:rsidRPr="171F2BBF">
        <w:rPr>
          <w:noProof/>
          <w:sz w:val="16"/>
          <w:szCs w:val="16"/>
        </w:rPr>
        <w:t>Report any safety problems to COSY immediately.</w:t>
      </w:r>
    </w:p>
    <w:p w:rsidRPr="006B53C6" w:rsidR="006E20B5" w:rsidP="006E20B5" w:rsidRDefault="006E20B5" w14:paraId="12D9AB2C" w14:textId="77777777">
      <w:pPr>
        <w:pStyle w:val="ListParagraph"/>
        <w:numPr>
          <w:ilvl w:val="0"/>
          <w:numId w:val="8"/>
        </w:numPr>
        <w:spacing w:after="160" w:line="259" w:lineRule="auto"/>
        <w:rPr>
          <w:noProof/>
          <w:sz w:val="16"/>
          <w:szCs w:val="16"/>
        </w:rPr>
      </w:pPr>
      <w:r w:rsidRPr="171F2BBF">
        <w:rPr>
          <w:noProof/>
          <w:sz w:val="16"/>
          <w:szCs w:val="16"/>
        </w:rPr>
        <w:t>If any parts become damaged or broken it must be reported to COSY immediately.</w:t>
      </w:r>
    </w:p>
    <w:p w:rsidRPr="006B53C6" w:rsidR="006E20B5" w:rsidP="006E20B5" w:rsidRDefault="006E20B5" w14:paraId="43887720" w14:textId="77777777">
      <w:pPr>
        <w:pStyle w:val="ListParagraph"/>
        <w:numPr>
          <w:ilvl w:val="0"/>
          <w:numId w:val="8"/>
        </w:numPr>
        <w:spacing w:after="160" w:line="259" w:lineRule="auto"/>
        <w:rPr>
          <w:noProof/>
          <w:sz w:val="16"/>
          <w:szCs w:val="16"/>
        </w:rPr>
      </w:pPr>
      <w:r w:rsidRPr="171F2BBF">
        <w:rPr>
          <w:noProof/>
          <w:sz w:val="16"/>
          <w:szCs w:val="16"/>
        </w:rPr>
        <w:t>Any spare parts must be ordered from COSY.</w:t>
      </w:r>
    </w:p>
    <w:p w:rsidRPr="006B53C6" w:rsidR="006E20B5" w:rsidP="006E20B5" w:rsidRDefault="006E20B5" w14:paraId="654ECCAE" w14:textId="77777777">
      <w:pPr>
        <w:pStyle w:val="ListParagraph"/>
        <w:numPr>
          <w:ilvl w:val="0"/>
          <w:numId w:val="8"/>
        </w:numPr>
        <w:spacing w:after="160" w:line="259" w:lineRule="auto"/>
        <w:rPr>
          <w:noProof/>
          <w:sz w:val="16"/>
          <w:szCs w:val="16"/>
        </w:rPr>
      </w:pPr>
      <w:r w:rsidRPr="171F2BBF">
        <w:rPr>
          <w:noProof/>
          <w:sz w:val="16"/>
          <w:szCs w:val="16"/>
        </w:rPr>
        <w:t xml:space="preserve">The treatment on the play equipment MUST be re-applied 6-12 months to help prolong its life. </w:t>
      </w:r>
    </w:p>
    <w:p w:rsidRPr="00570699" w:rsidR="006E20B5" w:rsidP="006E20B5" w:rsidRDefault="006E20B5" w14:paraId="1B0F290C" w14:textId="77777777">
      <w:pPr>
        <w:pStyle w:val="ListParagraph"/>
        <w:numPr>
          <w:ilvl w:val="0"/>
          <w:numId w:val="8"/>
        </w:numPr>
        <w:spacing w:after="160" w:line="259" w:lineRule="auto"/>
        <w:rPr>
          <w:noProof/>
          <w:sz w:val="16"/>
          <w:szCs w:val="16"/>
        </w:rPr>
      </w:pPr>
      <w:r w:rsidRPr="171F2BBF">
        <w:rPr>
          <w:noProof/>
          <w:sz w:val="16"/>
          <w:szCs w:val="16"/>
        </w:rPr>
        <w:t>Please be sure that any stains or paints used are child-friendly and non-toxic.</w:t>
      </w:r>
    </w:p>
    <w:p w:rsidRPr="006B53C6" w:rsidR="006E20B5" w:rsidP="006E20B5" w:rsidRDefault="006E20B5" w14:paraId="2FA6722C" w14:textId="77777777">
      <w:pPr>
        <w:rPr>
          <w:noProof/>
          <w:sz w:val="16"/>
          <w:szCs w:val="16"/>
          <w:u w:val="single"/>
        </w:rPr>
      </w:pPr>
      <w:r w:rsidRPr="171F2BBF">
        <w:rPr>
          <w:noProof/>
          <w:sz w:val="16"/>
          <w:szCs w:val="16"/>
          <w:u w:val="single"/>
        </w:rPr>
        <w:t xml:space="preserve">Free Fall Heights </w:t>
      </w:r>
    </w:p>
    <w:p w:rsidRPr="006B53C6" w:rsidR="006E20B5" w:rsidP="006E20B5" w:rsidRDefault="006E20B5" w14:paraId="1F76E065" w14:textId="77777777">
      <w:pPr>
        <w:pStyle w:val="ListParagraph"/>
        <w:numPr>
          <w:ilvl w:val="0"/>
          <w:numId w:val="7"/>
        </w:numPr>
        <w:spacing w:after="160" w:line="259" w:lineRule="auto"/>
        <w:rPr>
          <w:noProof/>
          <w:sz w:val="16"/>
          <w:szCs w:val="16"/>
        </w:rPr>
      </w:pPr>
      <w:r w:rsidRPr="171F2BBF">
        <w:rPr>
          <w:noProof/>
          <w:sz w:val="16"/>
          <w:szCs w:val="16"/>
        </w:rPr>
        <w:t xml:space="preserve">All climbing products with a height up to 150cm require a free fall space of 150cm on all sides clear of any obstacles. </w:t>
      </w:r>
    </w:p>
    <w:p w:rsidR="006E20B5" w:rsidP="006E20B5" w:rsidRDefault="006E20B5" w14:paraId="2E8B5770" w14:textId="77777777">
      <w:pPr>
        <w:pStyle w:val="ListParagraph"/>
        <w:numPr>
          <w:ilvl w:val="0"/>
          <w:numId w:val="7"/>
        </w:numPr>
        <w:spacing w:after="160" w:line="259" w:lineRule="auto"/>
        <w:rPr>
          <w:noProof/>
          <w:sz w:val="16"/>
          <w:szCs w:val="16"/>
        </w:rPr>
      </w:pPr>
      <w:r w:rsidRPr="171F2BBF">
        <w:rPr>
          <w:noProof/>
          <w:sz w:val="16"/>
          <w:szCs w:val="16"/>
        </w:rPr>
        <w:t xml:space="preserve">All climbing products with a height up to 200cm require a free fall space of 183cm on all sides clear of any obstacles. </w:t>
      </w:r>
    </w:p>
    <w:p w:rsidR="006E20B5" w:rsidP="006E20B5" w:rsidRDefault="006E20B5" w14:paraId="32A627E0" w14:textId="77777777">
      <w:pPr>
        <w:spacing w:after="160" w:line="259" w:lineRule="auto"/>
        <w:rPr>
          <w:noProof/>
          <w:sz w:val="16"/>
          <w:szCs w:val="16"/>
        </w:rPr>
      </w:pPr>
    </w:p>
    <w:p w:rsidRPr="00570699" w:rsidR="006E20B5" w:rsidP="006E20B5" w:rsidRDefault="006E20B5" w14:paraId="2B547B17" w14:textId="77777777">
      <w:pPr>
        <w:spacing w:after="160" w:line="259" w:lineRule="auto"/>
        <w:rPr>
          <w:noProof/>
          <w:sz w:val="16"/>
          <w:szCs w:val="16"/>
        </w:rPr>
      </w:pPr>
    </w:p>
    <w:p w:rsidRPr="006B53C6" w:rsidR="006E20B5" w:rsidP="006E20B5" w:rsidRDefault="006E20B5" w14:paraId="6302FC77" w14:textId="77777777">
      <w:pPr>
        <w:rPr>
          <w:noProof/>
          <w:sz w:val="16"/>
          <w:szCs w:val="16"/>
          <w:u w:val="single"/>
        </w:rPr>
      </w:pPr>
      <w:r w:rsidRPr="171F2BBF">
        <w:rPr>
          <w:noProof/>
          <w:sz w:val="16"/>
          <w:szCs w:val="16"/>
          <w:u w:val="single"/>
        </w:rPr>
        <w:t xml:space="preserve">During Pay </w:t>
      </w:r>
    </w:p>
    <w:p w:rsidRPr="006B53C6" w:rsidR="006E20B5" w:rsidP="006E20B5" w:rsidRDefault="006E20B5" w14:paraId="049C5CA4" w14:textId="77777777">
      <w:pPr>
        <w:pStyle w:val="ListParagraph"/>
        <w:numPr>
          <w:ilvl w:val="0"/>
          <w:numId w:val="9"/>
        </w:numPr>
        <w:spacing w:after="160" w:line="259" w:lineRule="auto"/>
        <w:rPr>
          <w:noProof/>
          <w:sz w:val="16"/>
          <w:szCs w:val="16"/>
        </w:rPr>
      </w:pPr>
      <w:r w:rsidRPr="171F2BBF">
        <w:rPr>
          <w:noProof/>
          <w:sz w:val="16"/>
          <w:szCs w:val="16"/>
        </w:rPr>
        <w:t>Point out obvious specific risks relating to individual products and rules of use.</w:t>
      </w:r>
    </w:p>
    <w:p w:rsidRPr="006B53C6" w:rsidR="006E20B5" w:rsidP="006E20B5" w:rsidRDefault="006E20B5" w14:paraId="7D9AB945" w14:textId="77777777">
      <w:pPr>
        <w:pStyle w:val="ListParagraph"/>
        <w:numPr>
          <w:ilvl w:val="0"/>
          <w:numId w:val="9"/>
        </w:numPr>
        <w:spacing w:after="160" w:line="259" w:lineRule="auto"/>
        <w:rPr>
          <w:noProof/>
          <w:sz w:val="16"/>
          <w:szCs w:val="16"/>
        </w:rPr>
      </w:pPr>
      <w:r w:rsidRPr="171F2BBF">
        <w:rPr>
          <w:noProof/>
          <w:sz w:val="16"/>
          <w:szCs w:val="16"/>
        </w:rPr>
        <w:t>Identify which products may need higher levels of supervision and store them in an area to be treated differently.</w:t>
      </w:r>
    </w:p>
    <w:p w:rsidRPr="006B53C6" w:rsidR="006E20B5" w:rsidP="006E20B5" w:rsidRDefault="006E20B5" w14:paraId="33C28706" w14:textId="77777777">
      <w:pPr>
        <w:pStyle w:val="ListParagraph"/>
        <w:numPr>
          <w:ilvl w:val="0"/>
          <w:numId w:val="9"/>
        </w:numPr>
        <w:spacing w:after="160" w:line="259" w:lineRule="auto"/>
        <w:rPr>
          <w:noProof/>
          <w:sz w:val="16"/>
          <w:szCs w:val="16"/>
        </w:rPr>
      </w:pPr>
      <w:r w:rsidRPr="171F2BBF">
        <w:rPr>
          <w:noProof/>
          <w:sz w:val="16"/>
          <w:szCs w:val="16"/>
        </w:rPr>
        <w:t>If you are using outdoor products be aware that the risk will increase relating to certain weathers such as increased slippiness, manage accordingly.</w:t>
      </w:r>
    </w:p>
    <w:p w:rsidRPr="006B53C6" w:rsidR="006E20B5" w:rsidP="006E20B5" w:rsidRDefault="006E20B5" w14:paraId="48C2CDDE" w14:textId="77777777">
      <w:pPr>
        <w:pStyle w:val="ListParagraph"/>
        <w:numPr>
          <w:ilvl w:val="0"/>
          <w:numId w:val="9"/>
        </w:numPr>
        <w:spacing w:after="160" w:line="259" w:lineRule="auto"/>
        <w:rPr>
          <w:noProof/>
          <w:sz w:val="16"/>
          <w:szCs w:val="16"/>
        </w:rPr>
      </w:pPr>
      <w:r w:rsidRPr="171F2BBF">
        <w:rPr>
          <w:noProof/>
          <w:sz w:val="16"/>
          <w:szCs w:val="16"/>
        </w:rPr>
        <w:t>Physical development play equipment like all products offer opportunities that children will play in unusual ways with products, be sure to create a framework of understanding with regards to climbing, balancing &amp; building to ensure the children play safely.</w:t>
      </w:r>
    </w:p>
    <w:p w:rsidRPr="006B53C6" w:rsidR="006E20B5" w:rsidP="006E20B5" w:rsidRDefault="006E20B5" w14:paraId="74608B92" w14:textId="77777777">
      <w:pPr>
        <w:pStyle w:val="ListParagraph"/>
        <w:numPr>
          <w:ilvl w:val="0"/>
          <w:numId w:val="9"/>
        </w:numPr>
        <w:spacing w:after="160" w:line="259" w:lineRule="auto"/>
        <w:rPr>
          <w:noProof/>
          <w:sz w:val="16"/>
          <w:szCs w:val="16"/>
        </w:rPr>
      </w:pPr>
      <w:r w:rsidRPr="171F2BBF">
        <w:rPr>
          <w:noProof/>
          <w:sz w:val="16"/>
          <w:szCs w:val="16"/>
        </w:rPr>
        <w:t>Inform the participants that as some items are heavier or long, they should not be carried or held above head height and that some should ideally be moved using two people to ensure that no injuries occur.</w:t>
      </w:r>
    </w:p>
    <w:p w:rsidRPr="00570699" w:rsidR="006E20B5" w:rsidP="006E20B5" w:rsidRDefault="006E20B5" w14:paraId="36D75CA5" w14:textId="77777777">
      <w:pPr>
        <w:pStyle w:val="ListParagraph"/>
        <w:numPr>
          <w:ilvl w:val="0"/>
          <w:numId w:val="9"/>
        </w:numPr>
        <w:spacing w:after="160" w:line="259" w:lineRule="auto"/>
        <w:rPr>
          <w:noProof/>
          <w:sz w:val="16"/>
          <w:szCs w:val="16"/>
        </w:rPr>
      </w:pPr>
      <w:r w:rsidRPr="171F2BBF">
        <w:rPr>
          <w:noProof/>
          <w:sz w:val="16"/>
          <w:szCs w:val="16"/>
        </w:rPr>
        <w:t>Ensure an adequate level of supervision and skill of supervisor is risk awareness trained.</w:t>
      </w:r>
    </w:p>
    <w:p w:rsidRPr="006B53C6" w:rsidR="006E20B5" w:rsidP="006E20B5" w:rsidRDefault="006E20B5" w14:paraId="7F0A0279" w14:textId="77777777">
      <w:pPr>
        <w:rPr>
          <w:noProof/>
          <w:sz w:val="16"/>
          <w:szCs w:val="16"/>
          <w:u w:val="single"/>
        </w:rPr>
      </w:pPr>
      <w:r w:rsidRPr="171F2BBF">
        <w:rPr>
          <w:noProof/>
          <w:sz w:val="16"/>
          <w:szCs w:val="16"/>
          <w:u w:val="single"/>
        </w:rPr>
        <w:t xml:space="preserve">Managing risk in play provision. </w:t>
      </w:r>
    </w:p>
    <w:p w:rsidRPr="00277F1C" w:rsidR="006E20B5" w:rsidP="006E20B5" w:rsidRDefault="006E20B5" w14:paraId="3E0DE8AC" w14:textId="77777777">
      <w:pPr>
        <w:pStyle w:val="ListParagraph"/>
        <w:numPr>
          <w:ilvl w:val="0"/>
          <w:numId w:val="10"/>
        </w:numPr>
        <w:spacing w:after="160" w:line="259" w:lineRule="auto"/>
        <w:rPr>
          <w:noProof/>
          <w:sz w:val="16"/>
          <w:szCs w:val="16"/>
        </w:rPr>
      </w:pPr>
      <w:r w:rsidRPr="171F2BBF">
        <w:rPr>
          <w:noProof/>
          <w:sz w:val="16"/>
          <w:szCs w:val="16"/>
        </w:rPr>
        <w:t>As with any new piece of equipment or new children using existing equipment, a risk benefit assessment needs to be undertaken and rules for use clearly communicated to ensure maximum fun in the safest way.</w:t>
      </w:r>
    </w:p>
    <w:p w:rsidRPr="00277F1C" w:rsidR="006E20B5" w:rsidP="006E20B5" w:rsidRDefault="006E20B5" w14:paraId="36A3ED1F" w14:textId="77777777">
      <w:pPr>
        <w:pStyle w:val="ListParagraph"/>
        <w:numPr>
          <w:ilvl w:val="0"/>
          <w:numId w:val="10"/>
        </w:numPr>
        <w:spacing w:after="160" w:line="259" w:lineRule="auto"/>
        <w:rPr>
          <w:noProof/>
          <w:sz w:val="16"/>
          <w:szCs w:val="16"/>
        </w:rPr>
      </w:pPr>
      <w:r w:rsidRPr="171F2BBF">
        <w:rPr>
          <w:noProof/>
          <w:sz w:val="16"/>
          <w:szCs w:val="16"/>
        </w:rPr>
        <w:t>Source:- playengland.org.uk, &amp; creative star</w:t>
      </w:r>
    </w:p>
    <w:p w:rsidRPr="00277F1C" w:rsidR="006E20B5" w:rsidP="006E20B5" w:rsidRDefault="006E20B5" w14:paraId="49CC818C" w14:textId="77777777">
      <w:pPr>
        <w:pStyle w:val="ListParagraph"/>
        <w:numPr>
          <w:ilvl w:val="0"/>
          <w:numId w:val="10"/>
        </w:numPr>
        <w:spacing w:after="160" w:line="259" w:lineRule="auto"/>
        <w:rPr>
          <w:noProof/>
          <w:sz w:val="16"/>
          <w:szCs w:val="16"/>
        </w:rPr>
      </w:pPr>
      <w:r w:rsidRPr="171F2BBF">
        <w:rPr>
          <w:noProof/>
          <w:sz w:val="16"/>
          <w:szCs w:val="16"/>
        </w:rPr>
        <w:t xml:space="preserve">Guidance, which is endorsed by the Health and Safety Executive, shows how current risk-assessment practice takes into account the benefits to children and young people of </w:t>
      </w:r>
    </w:p>
    <w:p w:rsidRPr="00277F1C" w:rsidR="006E20B5" w:rsidP="006E20B5" w:rsidRDefault="006E20B5" w14:paraId="4592B60B" w14:textId="77777777">
      <w:pPr>
        <w:pStyle w:val="ListParagraph"/>
        <w:numPr>
          <w:ilvl w:val="0"/>
          <w:numId w:val="10"/>
        </w:numPr>
        <w:spacing w:after="160" w:line="259" w:lineRule="auto"/>
        <w:rPr>
          <w:noProof/>
          <w:sz w:val="16"/>
          <w:szCs w:val="16"/>
        </w:rPr>
      </w:pPr>
      <w:r w:rsidRPr="171F2BBF">
        <w:rPr>
          <w:noProof/>
          <w:sz w:val="16"/>
          <w:szCs w:val="16"/>
        </w:rPr>
        <w:t>challenging play experiences, including the risks.</w:t>
      </w:r>
    </w:p>
    <w:p w:rsidRPr="00277F1C" w:rsidR="006E20B5" w:rsidP="006E20B5" w:rsidRDefault="006E20B5" w14:paraId="285EAA33" w14:textId="77777777">
      <w:pPr>
        <w:pStyle w:val="ListParagraph"/>
        <w:numPr>
          <w:ilvl w:val="0"/>
          <w:numId w:val="10"/>
        </w:numPr>
        <w:spacing w:after="160" w:line="259" w:lineRule="auto"/>
        <w:rPr>
          <w:noProof/>
          <w:sz w:val="16"/>
          <w:szCs w:val="16"/>
        </w:rPr>
      </w:pPr>
      <w:r w:rsidRPr="171F2BBF">
        <w:rPr>
          <w:noProof/>
          <w:sz w:val="16"/>
          <w:szCs w:val="16"/>
        </w:rPr>
        <w:t>It starts from the position that, while outside expertise and advice are valuable, the ultimate responsibility for making decisions rests with the provider.</w:t>
      </w:r>
    </w:p>
    <w:p w:rsidRPr="00277F1C" w:rsidR="006E20B5" w:rsidP="006E20B5" w:rsidRDefault="006E20B5" w14:paraId="52B43713" w14:textId="77777777">
      <w:pPr>
        <w:pStyle w:val="ListParagraph"/>
        <w:numPr>
          <w:ilvl w:val="0"/>
          <w:numId w:val="10"/>
        </w:numPr>
        <w:spacing w:after="160" w:line="259" w:lineRule="auto"/>
        <w:rPr>
          <w:noProof/>
          <w:sz w:val="16"/>
          <w:szCs w:val="16"/>
        </w:rPr>
      </w:pPr>
      <w:r w:rsidRPr="171F2BBF">
        <w:rPr>
          <w:noProof/>
          <w:sz w:val="16"/>
          <w:szCs w:val="16"/>
        </w:rPr>
        <w:t>The full implementation guide is written for those responsible for managing play provision, and for those involved in designing and maintaining such provision.</w:t>
      </w:r>
    </w:p>
    <w:p w:rsidRPr="00277F1C" w:rsidR="006E20B5" w:rsidP="006E20B5" w:rsidRDefault="006E20B5" w14:paraId="66B1B7DB" w14:textId="77777777">
      <w:pPr>
        <w:pStyle w:val="ListParagraph"/>
        <w:numPr>
          <w:ilvl w:val="0"/>
          <w:numId w:val="10"/>
        </w:numPr>
        <w:spacing w:after="160" w:line="259" w:lineRule="auto"/>
        <w:rPr>
          <w:noProof/>
          <w:sz w:val="16"/>
          <w:szCs w:val="16"/>
        </w:rPr>
      </w:pPr>
      <w:r w:rsidRPr="171F2BBF">
        <w:rPr>
          <w:noProof/>
          <w:sz w:val="16"/>
          <w:szCs w:val="16"/>
        </w:rPr>
        <w:t>The general approach should also be useful for those who manage other spaces and settings where children play.</w:t>
      </w:r>
    </w:p>
    <w:p w:rsidR="006E20B5" w:rsidP="006E20B5" w:rsidRDefault="006E20B5" w14:paraId="4AE7323C" w14:textId="77777777">
      <w:pPr>
        <w:pStyle w:val="ListParagraph"/>
        <w:numPr>
          <w:ilvl w:val="0"/>
          <w:numId w:val="10"/>
        </w:numPr>
        <w:spacing w:after="160" w:line="259" w:lineRule="auto"/>
        <w:rPr>
          <w:noProof/>
          <w:sz w:val="16"/>
          <w:szCs w:val="16"/>
        </w:rPr>
      </w:pPr>
      <w:r w:rsidRPr="171F2BBF">
        <w:rPr>
          <w:noProof/>
          <w:sz w:val="16"/>
          <w:szCs w:val="16"/>
        </w:rPr>
        <w:t xml:space="preserve">To download Managing risk in play provision: Implementation Guide, visit </w:t>
      </w:r>
      <w:hyperlink r:id="rId35">
        <w:r w:rsidRPr="171F2BBF">
          <w:rPr>
            <w:rStyle w:val="Hyperlink"/>
            <w:noProof/>
            <w:sz w:val="16"/>
            <w:szCs w:val="16"/>
          </w:rPr>
          <w:t>https://ltl.org.uk/resources/managing-risk-in-play-provision-implementation-guide</w:t>
        </w:r>
      </w:hyperlink>
    </w:p>
    <w:p w:rsidRPr="00277F1C" w:rsidR="006E20B5" w:rsidP="006E20B5" w:rsidRDefault="006E20B5" w14:paraId="227F144C" w14:textId="77777777">
      <w:pPr>
        <w:pStyle w:val="ListParagraph"/>
        <w:rPr>
          <w:noProof/>
          <w:sz w:val="16"/>
          <w:szCs w:val="16"/>
        </w:rPr>
      </w:pPr>
    </w:p>
    <w:p w:rsidR="006E20B5" w:rsidP="006E20B5" w:rsidRDefault="006E20B5" w14:paraId="003A5BB0" w14:textId="77777777">
      <w:pPr>
        <w:rPr>
          <w:noProof/>
        </w:rPr>
      </w:pPr>
      <w:r>
        <w:rPr>
          <w:noProof/>
          <w:lang w:val="en-US"/>
        </w:rPr>
        <w:drawing>
          <wp:inline distT="0" distB="0" distL="0" distR="0" wp14:anchorId="7F60FCA9" wp14:editId="46C9CAEB">
            <wp:extent cx="478800" cy="478800"/>
            <wp:effectExtent l="0" t="0" r="0" b="0"/>
            <wp:docPr id="917457200"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3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270D65" w:rsidR="006E20B5" w:rsidP="006E20B5" w:rsidRDefault="006E20B5" w14:paraId="59DC2BA1" w14:textId="77777777">
      <w:pPr>
        <w:jc w:val="center"/>
        <w:rPr>
          <w:b/>
          <w:bCs/>
          <w:noProof/>
          <w:sz w:val="16"/>
          <w:szCs w:val="16"/>
          <w:u w:val="single"/>
        </w:rPr>
      </w:pPr>
      <w:r w:rsidRPr="171F2BBF">
        <w:rPr>
          <w:b/>
          <w:bCs/>
          <w:noProof/>
          <w:sz w:val="16"/>
          <w:szCs w:val="16"/>
          <w:u w:val="single"/>
        </w:rPr>
        <w:t>Spielgeräte für die körperliche Entwicklung – Installations- und Wartungsanleitung</w:t>
      </w:r>
    </w:p>
    <w:p w:rsidRPr="00270D65" w:rsidR="006E20B5" w:rsidP="006E20B5" w:rsidRDefault="006E20B5" w14:paraId="6E829E46" w14:textId="77777777">
      <w:pPr>
        <w:rPr>
          <w:b/>
          <w:bCs/>
          <w:noProof/>
          <w:sz w:val="16"/>
          <w:szCs w:val="16"/>
        </w:rPr>
      </w:pPr>
      <w:r w:rsidRPr="171F2BBF">
        <w:rPr>
          <w:b/>
          <w:bCs/>
          <w:noProof/>
          <w:sz w:val="16"/>
          <w:szCs w:val="16"/>
        </w:rPr>
        <w:t>Diese Informationen dienen nur als Orientierungshilfe. Sie sollten sich immer davon überzeugen, dass das Produkt in Ihrer Umgebung absolut sicher verwendet werden kann, mit einer vollständigen Sicherheitsbewertung.</w:t>
      </w:r>
    </w:p>
    <w:p w:rsidRPr="00270D65" w:rsidR="006E20B5" w:rsidP="006E20B5" w:rsidRDefault="006E20B5" w14:paraId="23FEC30A" w14:textId="77777777">
      <w:pPr>
        <w:rPr>
          <w:noProof/>
          <w:sz w:val="16"/>
          <w:szCs w:val="16"/>
        </w:rPr>
      </w:pPr>
      <w:r w:rsidRPr="171F2BBF">
        <w:rPr>
          <w:noProof/>
          <w:sz w:val="16"/>
          <w:szCs w:val="16"/>
        </w:rPr>
        <w:t>Spielgeräte für die körperliche Entwicklung bieten eine Vielzahl von unendlichen Freuden und kreativem Denken und ermöglichen es einer breiten Palette von Kindern, Risiken und Vorteile abzuwägen und wundersame, spielerische und unvergessliche Erfahrungen zu schaffen.</w:t>
      </w:r>
    </w:p>
    <w:p w:rsidRPr="006B53C6" w:rsidR="006E20B5" w:rsidP="006E20B5" w:rsidRDefault="006E20B5" w14:paraId="7F8D27C7" w14:textId="77777777">
      <w:pPr>
        <w:rPr>
          <w:noProof/>
          <w:sz w:val="16"/>
          <w:szCs w:val="16"/>
          <w:u w:val="single"/>
        </w:rPr>
      </w:pPr>
      <w:r w:rsidRPr="171F2BBF">
        <w:rPr>
          <w:noProof/>
          <w:sz w:val="16"/>
          <w:szCs w:val="16"/>
          <w:u w:val="single"/>
        </w:rPr>
        <w:t xml:space="preserve">Installation &amp; Wartung </w:t>
      </w:r>
    </w:p>
    <w:p w:rsidRPr="00270D65" w:rsidR="006E20B5" w:rsidP="006E20B5" w:rsidRDefault="006E20B5" w14:paraId="653BF2A1" w14:textId="77777777">
      <w:pPr>
        <w:pStyle w:val="ListParagraph"/>
        <w:numPr>
          <w:ilvl w:val="0"/>
          <w:numId w:val="11"/>
        </w:numPr>
        <w:spacing w:after="160" w:line="259" w:lineRule="auto"/>
        <w:rPr>
          <w:noProof/>
          <w:sz w:val="16"/>
          <w:szCs w:val="16"/>
        </w:rPr>
      </w:pPr>
      <w:r w:rsidRPr="171F2BBF">
        <w:rPr>
          <w:noProof/>
          <w:sz w:val="16"/>
          <w:szCs w:val="16"/>
        </w:rPr>
        <w:t>Aus Sicherheitsgründen müssen alle Spielgeräte für die physische Entwicklung auf einer ebenen Fläche mit einer geeigneten sicheren Oberfläche aufgestellt werden, die der EN 1177:2018 entspricht (Bitte erkundigen Sie sich bei Ihrem Auftragnehmer für die Oberflächeninstallation)</w:t>
      </w:r>
    </w:p>
    <w:p w:rsidRPr="00270D65" w:rsidR="006E20B5" w:rsidP="006E20B5" w:rsidRDefault="006E20B5" w14:paraId="47D7F5B6" w14:textId="77777777">
      <w:pPr>
        <w:pStyle w:val="ListParagraph"/>
        <w:numPr>
          <w:ilvl w:val="0"/>
          <w:numId w:val="11"/>
        </w:numPr>
        <w:spacing w:after="160" w:line="259" w:lineRule="auto"/>
        <w:rPr>
          <w:noProof/>
          <w:sz w:val="16"/>
          <w:szCs w:val="16"/>
        </w:rPr>
      </w:pPr>
      <w:r w:rsidRPr="171F2BBF">
        <w:rPr>
          <w:noProof/>
          <w:sz w:val="16"/>
          <w:szCs w:val="16"/>
        </w:rPr>
        <w:t>Die Aufsicht eines Erwachsenen ist jederzeit erforderlich.</w:t>
      </w:r>
    </w:p>
    <w:p w:rsidRPr="00270D65" w:rsidR="006E20B5" w:rsidP="006E20B5" w:rsidRDefault="006E20B5" w14:paraId="42FA1E2F" w14:textId="77777777">
      <w:pPr>
        <w:pStyle w:val="ListParagraph"/>
        <w:numPr>
          <w:ilvl w:val="0"/>
          <w:numId w:val="11"/>
        </w:numPr>
        <w:spacing w:after="160" w:line="259" w:lineRule="auto"/>
        <w:rPr>
          <w:noProof/>
          <w:sz w:val="16"/>
          <w:szCs w:val="16"/>
        </w:rPr>
      </w:pPr>
      <w:r w:rsidRPr="171F2BBF">
        <w:rPr>
          <w:noProof/>
          <w:sz w:val="16"/>
          <w:szCs w:val="16"/>
        </w:rPr>
        <w:t>Überprüfen Sie vor Beginn jeder Spielsitzung, ob alle Befestigungen fest sitzen.</w:t>
      </w:r>
    </w:p>
    <w:p w:rsidRPr="00270D65" w:rsidR="006E20B5" w:rsidP="006E20B5" w:rsidRDefault="006E20B5" w14:paraId="1064CD77" w14:textId="77777777">
      <w:pPr>
        <w:pStyle w:val="ListParagraph"/>
        <w:numPr>
          <w:ilvl w:val="0"/>
          <w:numId w:val="11"/>
        </w:numPr>
        <w:spacing w:after="160" w:line="259" w:lineRule="auto"/>
        <w:rPr>
          <w:noProof/>
          <w:sz w:val="16"/>
          <w:szCs w:val="16"/>
        </w:rPr>
      </w:pPr>
      <w:r w:rsidRPr="171F2BBF">
        <w:rPr>
          <w:noProof/>
          <w:sz w:val="16"/>
          <w:szCs w:val="16"/>
        </w:rPr>
        <w:t>Überprüfen Sie Spielgeräte täglich nach dem Gebrauch auf Brüche und Gefahren wie Risse und Splitter. (Holz ist ein Naturprodukt und anfällig für Risse aufgrund von Feuchtigkeit und Trockenheit) Erfassen und melden Sie bleibende Mängel.</w:t>
      </w:r>
    </w:p>
    <w:p w:rsidRPr="00270D65" w:rsidR="006E20B5" w:rsidP="006E20B5" w:rsidRDefault="006E20B5" w14:paraId="062B0049" w14:textId="77777777">
      <w:pPr>
        <w:pStyle w:val="ListParagraph"/>
        <w:numPr>
          <w:ilvl w:val="0"/>
          <w:numId w:val="11"/>
        </w:numPr>
        <w:spacing w:after="160" w:line="259" w:lineRule="auto"/>
        <w:rPr>
          <w:noProof/>
          <w:sz w:val="16"/>
          <w:szCs w:val="16"/>
        </w:rPr>
      </w:pPr>
      <w:r w:rsidRPr="171F2BBF">
        <w:rPr>
          <w:noProof/>
          <w:sz w:val="16"/>
          <w:szCs w:val="16"/>
        </w:rPr>
        <w:t>Melden Sie Sicherheitsprobleme sofort an COSY.</w:t>
      </w:r>
    </w:p>
    <w:p w:rsidRPr="00270D65" w:rsidR="006E20B5" w:rsidP="006E20B5" w:rsidRDefault="006E20B5" w14:paraId="3AB6B0E2" w14:textId="77777777">
      <w:pPr>
        <w:pStyle w:val="ListParagraph"/>
        <w:numPr>
          <w:ilvl w:val="0"/>
          <w:numId w:val="11"/>
        </w:numPr>
        <w:spacing w:after="160" w:line="259" w:lineRule="auto"/>
        <w:rPr>
          <w:noProof/>
          <w:sz w:val="16"/>
          <w:szCs w:val="16"/>
        </w:rPr>
      </w:pPr>
      <w:r w:rsidRPr="171F2BBF">
        <w:rPr>
          <w:noProof/>
          <w:sz w:val="16"/>
          <w:szCs w:val="16"/>
        </w:rPr>
        <w:t>Wenn Teile beschädigt oder kaputt gehen, muss dies sofort COSY gemeldet werden.</w:t>
      </w:r>
    </w:p>
    <w:p w:rsidRPr="00270D65" w:rsidR="006E20B5" w:rsidP="006E20B5" w:rsidRDefault="006E20B5" w14:paraId="0DACA911" w14:textId="77777777">
      <w:pPr>
        <w:pStyle w:val="ListParagraph"/>
        <w:numPr>
          <w:ilvl w:val="0"/>
          <w:numId w:val="11"/>
        </w:numPr>
        <w:spacing w:after="160" w:line="259" w:lineRule="auto"/>
        <w:rPr>
          <w:noProof/>
          <w:sz w:val="16"/>
          <w:szCs w:val="16"/>
        </w:rPr>
      </w:pPr>
      <w:r w:rsidRPr="171F2BBF">
        <w:rPr>
          <w:noProof/>
          <w:sz w:val="16"/>
          <w:szCs w:val="16"/>
        </w:rPr>
        <w:t>Eventuelle Ersatzteile müssen bei COSY bestellt werden.</w:t>
      </w:r>
    </w:p>
    <w:p w:rsidRPr="00270D65" w:rsidR="006E20B5" w:rsidP="006E20B5" w:rsidRDefault="006E20B5" w14:paraId="33DEB849" w14:textId="77777777">
      <w:pPr>
        <w:pStyle w:val="ListParagraph"/>
        <w:numPr>
          <w:ilvl w:val="0"/>
          <w:numId w:val="11"/>
        </w:numPr>
        <w:spacing w:after="160" w:line="259" w:lineRule="auto"/>
        <w:rPr>
          <w:noProof/>
          <w:sz w:val="16"/>
          <w:szCs w:val="16"/>
        </w:rPr>
      </w:pPr>
      <w:r w:rsidRPr="171F2BBF">
        <w:rPr>
          <w:noProof/>
          <w:sz w:val="16"/>
          <w:szCs w:val="16"/>
        </w:rPr>
        <w:t xml:space="preserve">Die Behandlung auf dem Spielgerät MUSS 6-12 Monate lang wiederholt werden, um die Lebensdauer zu verlängern. </w:t>
      </w:r>
    </w:p>
    <w:p w:rsidRPr="00270D65" w:rsidR="006E20B5" w:rsidP="006E20B5" w:rsidRDefault="006E20B5" w14:paraId="02508A76" w14:textId="77777777">
      <w:pPr>
        <w:pStyle w:val="ListParagraph"/>
        <w:numPr>
          <w:ilvl w:val="0"/>
          <w:numId w:val="11"/>
        </w:numPr>
        <w:spacing w:after="160" w:line="259" w:lineRule="auto"/>
        <w:rPr>
          <w:noProof/>
          <w:sz w:val="16"/>
          <w:szCs w:val="16"/>
        </w:rPr>
      </w:pPr>
      <w:r w:rsidRPr="171F2BBF">
        <w:rPr>
          <w:noProof/>
          <w:sz w:val="16"/>
          <w:szCs w:val="16"/>
        </w:rPr>
        <w:t>Bitte achten Sie darauf, dass die verwendeten Flecken oder Farben kinderfreundlich und ungiftig sind.</w:t>
      </w:r>
    </w:p>
    <w:p w:rsidRPr="006B53C6" w:rsidR="006E20B5" w:rsidP="006E20B5" w:rsidRDefault="006E20B5" w14:paraId="66DC7E59" w14:textId="77777777">
      <w:pPr>
        <w:rPr>
          <w:noProof/>
          <w:sz w:val="16"/>
          <w:szCs w:val="16"/>
          <w:u w:val="single"/>
        </w:rPr>
      </w:pPr>
      <w:r w:rsidRPr="171F2BBF">
        <w:rPr>
          <w:noProof/>
          <w:sz w:val="16"/>
          <w:szCs w:val="16"/>
          <w:u w:val="single"/>
        </w:rPr>
        <w:t xml:space="preserve">Höhen im freien Fall </w:t>
      </w:r>
    </w:p>
    <w:p w:rsidRPr="00270D65" w:rsidR="006E20B5" w:rsidP="006E20B5" w:rsidRDefault="006E20B5" w14:paraId="33E7FFFD" w14:textId="77777777">
      <w:pPr>
        <w:pStyle w:val="ListParagraph"/>
        <w:numPr>
          <w:ilvl w:val="0"/>
          <w:numId w:val="12"/>
        </w:numPr>
        <w:spacing w:after="160" w:line="259" w:lineRule="auto"/>
        <w:rPr>
          <w:noProof/>
          <w:sz w:val="16"/>
          <w:szCs w:val="16"/>
        </w:rPr>
      </w:pPr>
      <w:r w:rsidRPr="171F2BBF">
        <w:rPr>
          <w:noProof/>
          <w:sz w:val="16"/>
          <w:szCs w:val="16"/>
        </w:rPr>
        <w:t xml:space="preserve">Alle Kletterprodukte mit einer Höhe von bis zu 150 cm benötigen einen freien Fallraum von 150 cm an allen Seiten, frei von jeglichen Hindernissen. </w:t>
      </w:r>
    </w:p>
    <w:p w:rsidRPr="00270D65" w:rsidR="006E20B5" w:rsidP="006E20B5" w:rsidRDefault="006E20B5" w14:paraId="66546DB7" w14:textId="77777777">
      <w:pPr>
        <w:pStyle w:val="ListParagraph"/>
        <w:numPr>
          <w:ilvl w:val="0"/>
          <w:numId w:val="12"/>
        </w:numPr>
        <w:spacing w:after="160" w:line="259" w:lineRule="auto"/>
        <w:rPr>
          <w:noProof/>
          <w:sz w:val="16"/>
          <w:szCs w:val="16"/>
        </w:rPr>
      </w:pPr>
      <w:r w:rsidRPr="171F2BBF">
        <w:rPr>
          <w:noProof/>
          <w:sz w:val="16"/>
          <w:szCs w:val="16"/>
        </w:rPr>
        <w:t xml:space="preserve">Alle Kletterprodukte mit einer Höhe von bis zu 200cm benötigen einen freien Fallraum von 183cm an allen Seiten, frei von jeglichen Hindernissen. </w:t>
      </w:r>
    </w:p>
    <w:p w:rsidRPr="006B53C6" w:rsidR="006E20B5" w:rsidP="006E20B5" w:rsidRDefault="006E20B5" w14:paraId="5001F965" w14:textId="77777777">
      <w:pPr>
        <w:rPr>
          <w:noProof/>
          <w:sz w:val="16"/>
          <w:szCs w:val="16"/>
          <w:u w:val="single"/>
        </w:rPr>
      </w:pPr>
      <w:r w:rsidRPr="171F2BBF">
        <w:rPr>
          <w:noProof/>
          <w:sz w:val="16"/>
          <w:szCs w:val="16"/>
          <w:u w:val="single"/>
        </w:rPr>
        <w:t xml:space="preserve">Während der Bezahlung </w:t>
      </w:r>
    </w:p>
    <w:p w:rsidRPr="00270D65" w:rsidR="006E20B5" w:rsidP="006E20B5" w:rsidRDefault="006E20B5" w14:paraId="76C97174" w14:textId="77777777">
      <w:pPr>
        <w:pStyle w:val="ListParagraph"/>
        <w:numPr>
          <w:ilvl w:val="0"/>
          <w:numId w:val="13"/>
        </w:numPr>
        <w:spacing w:after="160" w:line="259" w:lineRule="auto"/>
        <w:rPr>
          <w:noProof/>
          <w:sz w:val="16"/>
          <w:szCs w:val="16"/>
        </w:rPr>
      </w:pPr>
      <w:r w:rsidRPr="171F2BBF">
        <w:rPr>
          <w:noProof/>
          <w:sz w:val="16"/>
          <w:szCs w:val="16"/>
        </w:rPr>
        <w:t>Weisen Sie auf offensichtliche spezifische Risiken hin, die sich auf einzelne Produkte und Verwendungsregeln beziehen.</w:t>
      </w:r>
    </w:p>
    <w:p w:rsidRPr="00270D65" w:rsidR="006E20B5" w:rsidP="006E20B5" w:rsidRDefault="006E20B5" w14:paraId="29126036" w14:textId="77777777">
      <w:pPr>
        <w:pStyle w:val="ListParagraph"/>
        <w:numPr>
          <w:ilvl w:val="0"/>
          <w:numId w:val="13"/>
        </w:numPr>
        <w:spacing w:after="160" w:line="259" w:lineRule="auto"/>
        <w:rPr>
          <w:noProof/>
          <w:sz w:val="16"/>
          <w:szCs w:val="16"/>
        </w:rPr>
      </w:pPr>
      <w:r w:rsidRPr="171F2BBF">
        <w:rPr>
          <w:noProof/>
          <w:sz w:val="16"/>
          <w:szCs w:val="16"/>
        </w:rPr>
        <w:t>Identifizieren Sie, welche Produkte möglicherweise ein höheres Maß an Überwachung benötigen, und lagern Sie sie in einem Bereich, der anders behandelt werden soll.</w:t>
      </w:r>
    </w:p>
    <w:p w:rsidRPr="00270D65" w:rsidR="006E20B5" w:rsidP="006E20B5" w:rsidRDefault="006E20B5" w14:paraId="4101AED7" w14:textId="77777777">
      <w:pPr>
        <w:pStyle w:val="ListParagraph"/>
        <w:numPr>
          <w:ilvl w:val="0"/>
          <w:numId w:val="13"/>
        </w:numPr>
        <w:spacing w:after="160" w:line="259" w:lineRule="auto"/>
        <w:rPr>
          <w:noProof/>
          <w:sz w:val="16"/>
          <w:szCs w:val="16"/>
        </w:rPr>
      </w:pPr>
      <w:r w:rsidRPr="171F2BBF">
        <w:rPr>
          <w:noProof/>
          <w:sz w:val="16"/>
          <w:szCs w:val="16"/>
        </w:rPr>
        <w:t>Wenn Sie Outdoor-Produkte verwenden, seien Sie sich bewusst, dass das Risiko in Bezug auf bestimmte Wetterbedingungen, wie z. B. erhöhte Rutschigkeit, zunimmt, und gehen Sie entsprechend vor.</w:t>
      </w:r>
    </w:p>
    <w:p w:rsidRPr="00270D65" w:rsidR="006E20B5" w:rsidP="006E20B5" w:rsidRDefault="006E20B5" w14:paraId="789D42EC" w14:textId="77777777">
      <w:pPr>
        <w:pStyle w:val="ListParagraph"/>
        <w:numPr>
          <w:ilvl w:val="0"/>
          <w:numId w:val="13"/>
        </w:numPr>
        <w:spacing w:after="160" w:line="259" w:lineRule="auto"/>
        <w:rPr>
          <w:noProof/>
          <w:sz w:val="16"/>
          <w:szCs w:val="16"/>
        </w:rPr>
      </w:pPr>
      <w:r w:rsidRPr="171F2BBF">
        <w:rPr>
          <w:noProof/>
          <w:sz w:val="16"/>
          <w:szCs w:val="16"/>
        </w:rPr>
        <w:t>Spielgeräte für die körperliche Entwicklung bieten, wie alle Produkte, die Möglichkeiten bieten, dass Kinder auf ungewöhnliche Weise mit Produkten spielen, stellen Sie sicher, dass Sie einen Rahmen des Verständnisses in Bezug auf Klettern, Balancieren und Bauen schaffen, um sicherzustellen, dass die Kinder sicher spielen.</w:t>
      </w:r>
    </w:p>
    <w:p w:rsidRPr="00270D65" w:rsidR="006E20B5" w:rsidP="006E20B5" w:rsidRDefault="006E20B5" w14:paraId="441D4940" w14:textId="77777777">
      <w:pPr>
        <w:pStyle w:val="ListParagraph"/>
        <w:numPr>
          <w:ilvl w:val="0"/>
          <w:numId w:val="13"/>
        </w:numPr>
        <w:spacing w:after="160" w:line="259" w:lineRule="auto"/>
        <w:rPr>
          <w:noProof/>
          <w:sz w:val="16"/>
          <w:szCs w:val="16"/>
        </w:rPr>
      </w:pPr>
      <w:r w:rsidRPr="171F2BBF">
        <w:rPr>
          <w:noProof/>
          <w:sz w:val="16"/>
          <w:szCs w:val="16"/>
        </w:rPr>
        <w:t>Informieren Sie die Teilnehmer, dass einige Gegenstände schwerer oder länger sind und nicht über Kopfhöhe getragen oder gehalten werden sollten und dass einige idealerweise mit zwei Personen bewegt werden sollten, um sicherzustellen, dass keine Verletzungen entstehen.</w:t>
      </w:r>
    </w:p>
    <w:p w:rsidRPr="00270D65" w:rsidR="006E20B5" w:rsidP="006E20B5" w:rsidRDefault="006E20B5" w14:paraId="328FFD49" w14:textId="77777777">
      <w:pPr>
        <w:pStyle w:val="ListParagraph"/>
        <w:numPr>
          <w:ilvl w:val="0"/>
          <w:numId w:val="13"/>
        </w:numPr>
        <w:spacing w:after="160" w:line="259" w:lineRule="auto"/>
        <w:rPr>
          <w:noProof/>
          <w:sz w:val="16"/>
          <w:szCs w:val="16"/>
        </w:rPr>
      </w:pPr>
      <w:r w:rsidRPr="171F2BBF">
        <w:rPr>
          <w:noProof/>
          <w:sz w:val="16"/>
          <w:szCs w:val="16"/>
        </w:rPr>
        <w:t>Stellen Sie sicher, dass ein angemessenes Maß an Aufsicht und Fähigkeiten des Vorgesetzten geschult ist.</w:t>
      </w:r>
    </w:p>
    <w:p w:rsidRPr="00270D65" w:rsidR="006E20B5" w:rsidP="006E20B5" w:rsidRDefault="006E20B5" w14:paraId="58F4959C" w14:textId="77777777">
      <w:pPr>
        <w:rPr>
          <w:noProof/>
          <w:sz w:val="16"/>
          <w:szCs w:val="16"/>
          <w:u w:val="single"/>
        </w:rPr>
      </w:pPr>
      <w:r w:rsidRPr="171F2BBF">
        <w:rPr>
          <w:noProof/>
          <w:sz w:val="16"/>
          <w:szCs w:val="16"/>
          <w:u w:val="single"/>
        </w:rPr>
        <w:t xml:space="preserve">Risikomanagement bei der Bereitstellung von Spielen. </w:t>
      </w:r>
    </w:p>
    <w:p w:rsidRPr="00270D65" w:rsidR="006E20B5" w:rsidP="006E20B5" w:rsidRDefault="006E20B5" w14:paraId="3A1C7570" w14:textId="77777777">
      <w:pPr>
        <w:pStyle w:val="ListParagraph"/>
        <w:numPr>
          <w:ilvl w:val="0"/>
          <w:numId w:val="14"/>
        </w:numPr>
        <w:spacing w:after="160" w:line="259" w:lineRule="auto"/>
        <w:rPr>
          <w:noProof/>
          <w:sz w:val="16"/>
          <w:szCs w:val="16"/>
        </w:rPr>
      </w:pPr>
      <w:r w:rsidRPr="171F2BBF">
        <w:rPr>
          <w:noProof/>
          <w:sz w:val="16"/>
          <w:szCs w:val="16"/>
        </w:rPr>
        <w:t>Wie bei jedem neuen Gerät oder neuen Kindern, die vorhandene Geräte verwenden, muss eine Risiko-Nutzen-Bewertung durchgeführt und die Regeln für die Verwendung klar kommuniziert werden, um maximalen Spaß auf die sicherste Art und Weise zu gewährleisten.</w:t>
      </w:r>
    </w:p>
    <w:p w:rsidRPr="00270D65" w:rsidR="006E20B5" w:rsidP="006E20B5" w:rsidRDefault="006E20B5" w14:paraId="70D21583" w14:textId="77777777">
      <w:pPr>
        <w:pStyle w:val="ListParagraph"/>
        <w:numPr>
          <w:ilvl w:val="0"/>
          <w:numId w:val="14"/>
        </w:numPr>
        <w:spacing w:after="160" w:line="259" w:lineRule="auto"/>
        <w:rPr>
          <w:noProof/>
          <w:sz w:val="16"/>
          <w:szCs w:val="16"/>
        </w:rPr>
      </w:pPr>
      <w:r w:rsidRPr="171F2BBF">
        <w:rPr>
          <w:noProof/>
          <w:sz w:val="16"/>
          <w:szCs w:val="16"/>
        </w:rPr>
        <w:t>Quelle: - playengland.org.uk und kreativer Stern</w:t>
      </w:r>
    </w:p>
    <w:p w:rsidRPr="00270D65" w:rsidR="006E20B5" w:rsidP="006E20B5" w:rsidRDefault="006E20B5" w14:paraId="46903BE6" w14:textId="77777777">
      <w:pPr>
        <w:pStyle w:val="ListParagraph"/>
        <w:numPr>
          <w:ilvl w:val="0"/>
          <w:numId w:val="14"/>
        </w:numPr>
        <w:spacing w:after="160" w:line="259" w:lineRule="auto"/>
        <w:rPr>
          <w:noProof/>
          <w:sz w:val="16"/>
          <w:szCs w:val="16"/>
        </w:rPr>
      </w:pPr>
      <w:r w:rsidRPr="171F2BBF">
        <w:rPr>
          <w:noProof/>
          <w:sz w:val="16"/>
          <w:szCs w:val="16"/>
        </w:rPr>
        <w:t xml:space="preserve">Die Leitlinien, die von der Health and Safety Executive gebilligt werden, zeigen, wie die derzeitige Praxis der Risikobewertung den Nutzen von </w:t>
      </w:r>
    </w:p>
    <w:p w:rsidRPr="00270D65" w:rsidR="006E20B5" w:rsidP="006E20B5" w:rsidRDefault="006E20B5" w14:paraId="2656C365" w14:textId="77777777">
      <w:pPr>
        <w:pStyle w:val="ListParagraph"/>
        <w:numPr>
          <w:ilvl w:val="0"/>
          <w:numId w:val="14"/>
        </w:numPr>
        <w:spacing w:after="160" w:line="259" w:lineRule="auto"/>
        <w:rPr>
          <w:noProof/>
          <w:sz w:val="16"/>
          <w:szCs w:val="16"/>
        </w:rPr>
      </w:pPr>
      <w:r w:rsidRPr="171F2BBF">
        <w:rPr>
          <w:noProof/>
          <w:sz w:val="16"/>
          <w:szCs w:val="16"/>
        </w:rPr>
        <w:t>herausfordernde Spielerlebnisse, einschließlich der Risiken.</w:t>
      </w:r>
    </w:p>
    <w:p w:rsidRPr="00270D65" w:rsidR="006E20B5" w:rsidP="006E20B5" w:rsidRDefault="006E20B5" w14:paraId="6992AF30" w14:textId="77777777">
      <w:pPr>
        <w:pStyle w:val="ListParagraph"/>
        <w:numPr>
          <w:ilvl w:val="0"/>
          <w:numId w:val="14"/>
        </w:numPr>
        <w:spacing w:after="160" w:line="259" w:lineRule="auto"/>
        <w:rPr>
          <w:noProof/>
          <w:sz w:val="16"/>
          <w:szCs w:val="16"/>
        </w:rPr>
      </w:pPr>
      <w:r w:rsidRPr="171F2BBF">
        <w:rPr>
          <w:noProof/>
          <w:sz w:val="16"/>
          <w:szCs w:val="16"/>
        </w:rPr>
        <w:t>Es geht von der Position aus, dass externe Expertise und Beratung zwar wertvoll sind, die letztendliche Verantwortung für die Entscheidungsfindung jedoch beim Anbieter liegt.</w:t>
      </w:r>
    </w:p>
    <w:p w:rsidRPr="00270D65" w:rsidR="006E20B5" w:rsidP="006E20B5" w:rsidRDefault="006E20B5" w14:paraId="3B57B8CD" w14:textId="77777777">
      <w:pPr>
        <w:pStyle w:val="ListParagraph"/>
        <w:numPr>
          <w:ilvl w:val="0"/>
          <w:numId w:val="14"/>
        </w:numPr>
        <w:spacing w:after="160" w:line="259" w:lineRule="auto"/>
        <w:rPr>
          <w:noProof/>
          <w:sz w:val="16"/>
          <w:szCs w:val="16"/>
        </w:rPr>
      </w:pPr>
      <w:r w:rsidRPr="171F2BBF">
        <w:rPr>
          <w:noProof/>
          <w:sz w:val="16"/>
          <w:szCs w:val="16"/>
        </w:rPr>
        <w:t>Der vollständige Implementierungsleitfaden richtet sich an diejenigen, die für die Verwaltung des Spielangebots verantwortlich sind, sowie an diejenigen, die an der Gestaltung und Wartung eines solchen Angebots beteiligt sind.</w:t>
      </w:r>
    </w:p>
    <w:p w:rsidRPr="00270D65" w:rsidR="006E20B5" w:rsidP="006E20B5" w:rsidRDefault="006E20B5" w14:paraId="2F596DAF" w14:textId="77777777">
      <w:pPr>
        <w:pStyle w:val="ListParagraph"/>
        <w:numPr>
          <w:ilvl w:val="0"/>
          <w:numId w:val="14"/>
        </w:numPr>
        <w:spacing w:after="160" w:line="259" w:lineRule="auto"/>
        <w:rPr>
          <w:noProof/>
          <w:sz w:val="16"/>
          <w:szCs w:val="16"/>
        </w:rPr>
      </w:pPr>
      <w:r w:rsidRPr="171F2BBF">
        <w:rPr>
          <w:noProof/>
          <w:sz w:val="16"/>
          <w:szCs w:val="16"/>
        </w:rPr>
        <w:t>Der allgemeine Ansatz sollte auch für diejenigen nützlich sein, die andere Räume und Umgebungen verwalten, in denen Kinder spielen.</w:t>
      </w:r>
    </w:p>
    <w:p w:rsidRPr="00570699" w:rsidR="006E20B5" w:rsidP="006E20B5" w:rsidRDefault="006E20B5" w14:paraId="14D1AAEB" w14:textId="77777777">
      <w:pPr>
        <w:pStyle w:val="ListParagraph"/>
        <w:numPr>
          <w:ilvl w:val="0"/>
          <w:numId w:val="14"/>
        </w:numPr>
        <w:spacing w:after="160" w:line="259" w:lineRule="auto"/>
        <w:rPr>
          <w:noProof/>
          <w:sz w:val="16"/>
          <w:szCs w:val="16"/>
        </w:rPr>
      </w:pPr>
      <w:r w:rsidRPr="171F2BBF">
        <w:rPr>
          <w:noProof/>
          <w:sz w:val="16"/>
          <w:szCs w:val="16"/>
        </w:rPr>
        <w:t xml:space="preserve">Um die Bereitstellung "Managing Risk in Play: Implementation Guide" herunterzuladen, besuchen Sie </w:t>
      </w:r>
      <w:hyperlink w:history="1" r:id="rId37">
        <w:r w:rsidRPr="007A6F79">
          <w:rPr>
            <w:rStyle w:val="Hyperlink"/>
            <w:noProof/>
            <w:sz w:val="16"/>
            <w:szCs w:val="16"/>
          </w:rPr>
          <w:t>https://ltl.org.uk/resources/managing-risk-in-play-provision-implementation-guide</w:t>
        </w:r>
      </w:hyperlink>
      <w:r>
        <w:rPr>
          <w:noProof/>
          <w:sz w:val="16"/>
          <w:szCs w:val="16"/>
          <w:lang w:val="vi-VN"/>
        </w:rPr>
        <w:t xml:space="preserve"> </w:t>
      </w:r>
    </w:p>
    <w:p w:rsidR="006E20B5" w:rsidP="006E20B5" w:rsidRDefault="006E20B5" w14:paraId="4A96B2C4" w14:textId="77777777">
      <w:pPr>
        <w:rPr>
          <w:noProof/>
        </w:rPr>
      </w:pPr>
      <w:r>
        <w:rPr>
          <w:noProof/>
          <w:lang w:val="en-US"/>
        </w:rPr>
        <w:drawing>
          <wp:inline distT="0" distB="0" distL="0" distR="0" wp14:anchorId="467A6606" wp14:editId="60A8C70C">
            <wp:extent cx="478800" cy="478800"/>
            <wp:effectExtent l="0" t="0" r="0" b="0"/>
            <wp:docPr id="18797920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3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270D65" w:rsidR="006E20B5" w:rsidP="006E20B5" w:rsidRDefault="006E20B5" w14:paraId="1254E84A" w14:textId="77777777">
      <w:pPr>
        <w:jc w:val="center"/>
        <w:rPr>
          <w:b/>
          <w:bCs/>
          <w:noProof/>
          <w:sz w:val="16"/>
          <w:szCs w:val="16"/>
          <w:u w:val="single"/>
        </w:rPr>
      </w:pPr>
      <w:r w:rsidRPr="171F2BBF">
        <w:rPr>
          <w:b/>
          <w:bCs/>
          <w:noProof/>
          <w:sz w:val="16"/>
          <w:szCs w:val="16"/>
          <w:u w:val="single"/>
        </w:rPr>
        <w:t>Équipement de jeu de développement physique – Guide d'installation et d'entretien</w:t>
      </w:r>
    </w:p>
    <w:p w:rsidRPr="00270D65" w:rsidR="006E20B5" w:rsidP="006E20B5" w:rsidRDefault="006E20B5" w14:paraId="5E60259D" w14:textId="77777777">
      <w:pPr>
        <w:rPr>
          <w:b/>
          <w:bCs/>
          <w:noProof/>
          <w:sz w:val="16"/>
          <w:szCs w:val="16"/>
        </w:rPr>
      </w:pPr>
      <w:r w:rsidRPr="171F2BBF">
        <w:rPr>
          <w:b/>
          <w:bCs/>
          <w:noProof/>
          <w:sz w:val="16"/>
          <w:szCs w:val="16"/>
        </w:rPr>
        <w:t>Ces informations ne sont fournies qu'à titre indicatif. Vous devez toujours vous assurer que le produit peut être utilisé en toute sécurité dans votre environnement avec une évaluation complète de la sécurité.</w:t>
      </w:r>
    </w:p>
    <w:p w:rsidRPr="00270D65" w:rsidR="006E20B5" w:rsidP="006E20B5" w:rsidRDefault="006E20B5" w14:paraId="298FE3DC" w14:textId="77777777">
      <w:pPr>
        <w:rPr>
          <w:noProof/>
          <w:sz w:val="16"/>
          <w:szCs w:val="16"/>
        </w:rPr>
      </w:pPr>
      <w:r w:rsidRPr="171F2BBF">
        <w:rPr>
          <w:noProof/>
          <w:sz w:val="16"/>
          <w:szCs w:val="16"/>
        </w:rPr>
        <w:t>L'équipement de jeu de développement physique offre une variété de joies illimitées, de pensée créative, permettant à un large éventail d'enfants d'évaluer les risques et les avantages et de créer des expériences merveilleuses, ludiques et mémorables.</w:t>
      </w:r>
    </w:p>
    <w:p w:rsidRPr="006B53C6" w:rsidR="006E20B5" w:rsidP="006E20B5" w:rsidRDefault="006E20B5" w14:paraId="10253103" w14:textId="77777777">
      <w:pPr>
        <w:rPr>
          <w:noProof/>
          <w:sz w:val="16"/>
          <w:szCs w:val="16"/>
          <w:u w:val="single"/>
        </w:rPr>
      </w:pPr>
      <w:r w:rsidRPr="171F2BBF">
        <w:rPr>
          <w:noProof/>
          <w:sz w:val="16"/>
          <w:szCs w:val="16"/>
          <w:u w:val="single"/>
        </w:rPr>
        <w:t xml:space="preserve">Installation et entretien </w:t>
      </w:r>
    </w:p>
    <w:p w:rsidRPr="00270D65" w:rsidR="006E20B5" w:rsidP="006E20B5" w:rsidRDefault="006E20B5" w14:paraId="7DD5FB81" w14:textId="77777777">
      <w:pPr>
        <w:pStyle w:val="ListParagraph"/>
        <w:numPr>
          <w:ilvl w:val="0"/>
          <w:numId w:val="15"/>
        </w:numPr>
        <w:spacing w:after="160" w:line="259" w:lineRule="auto"/>
        <w:rPr>
          <w:noProof/>
          <w:sz w:val="16"/>
          <w:szCs w:val="16"/>
        </w:rPr>
      </w:pPr>
      <w:r w:rsidRPr="171F2BBF">
        <w:rPr>
          <w:noProof/>
          <w:sz w:val="16"/>
          <w:szCs w:val="16"/>
        </w:rPr>
        <w:t>Pour des raisons de sécurité, tous les équipements de jeu de développement physique doivent être placés sur une surface plane et plane, avec une surface sûre appropriée conforme à la norme EN 1177:2018 (veuillez vérifier auprès de votre entrepreneur en installation de surface)</w:t>
      </w:r>
    </w:p>
    <w:p w:rsidRPr="00270D65" w:rsidR="006E20B5" w:rsidP="006E20B5" w:rsidRDefault="006E20B5" w14:paraId="151E85A4" w14:textId="77777777">
      <w:pPr>
        <w:pStyle w:val="ListParagraph"/>
        <w:numPr>
          <w:ilvl w:val="0"/>
          <w:numId w:val="15"/>
        </w:numPr>
        <w:spacing w:after="160" w:line="259" w:lineRule="auto"/>
        <w:rPr>
          <w:noProof/>
          <w:sz w:val="16"/>
          <w:szCs w:val="16"/>
        </w:rPr>
      </w:pPr>
      <w:r w:rsidRPr="171F2BBF">
        <w:rPr>
          <w:noProof/>
          <w:sz w:val="16"/>
          <w:szCs w:val="16"/>
        </w:rPr>
        <w:t>La surveillance d'un adulte est requise en tout temps.</w:t>
      </w:r>
    </w:p>
    <w:p w:rsidRPr="00270D65" w:rsidR="006E20B5" w:rsidP="006E20B5" w:rsidRDefault="006E20B5" w14:paraId="4EF9AF22" w14:textId="77777777">
      <w:pPr>
        <w:pStyle w:val="ListParagraph"/>
        <w:numPr>
          <w:ilvl w:val="0"/>
          <w:numId w:val="15"/>
        </w:numPr>
        <w:spacing w:after="160" w:line="259" w:lineRule="auto"/>
        <w:rPr>
          <w:noProof/>
          <w:sz w:val="16"/>
          <w:szCs w:val="16"/>
        </w:rPr>
      </w:pPr>
      <w:r w:rsidRPr="171F2BBF">
        <w:rPr>
          <w:noProof/>
          <w:sz w:val="16"/>
          <w:szCs w:val="16"/>
        </w:rPr>
        <w:t>Avant le début de chaque session de jeu, vérifiez que toutes les fixations sont bien serrées.</w:t>
      </w:r>
    </w:p>
    <w:p w:rsidRPr="00270D65" w:rsidR="006E20B5" w:rsidP="006E20B5" w:rsidRDefault="006E20B5" w14:paraId="5BC07AED" w14:textId="77777777">
      <w:pPr>
        <w:pStyle w:val="ListParagraph"/>
        <w:numPr>
          <w:ilvl w:val="0"/>
          <w:numId w:val="15"/>
        </w:numPr>
        <w:spacing w:after="160" w:line="259" w:lineRule="auto"/>
        <w:rPr>
          <w:noProof/>
          <w:sz w:val="16"/>
          <w:szCs w:val="16"/>
        </w:rPr>
      </w:pPr>
      <w:r w:rsidRPr="171F2BBF">
        <w:rPr>
          <w:noProof/>
          <w:sz w:val="16"/>
          <w:szCs w:val="16"/>
        </w:rPr>
        <w:t>Vérifiez quotidiennement l'équipement de jeu après utilisation pour détecter les pauses et les dangers tels que les fissures et les échardes. (Le bois est un produit naturel et susceptible de se fendre en raison des conditions humides et sèches) Enregistrez et signalez tout défaut permanent.</w:t>
      </w:r>
    </w:p>
    <w:p w:rsidRPr="00270D65" w:rsidR="006E20B5" w:rsidP="006E20B5" w:rsidRDefault="006E20B5" w14:paraId="0238AC32" w14:textId="77777777">
      <w:pPr>
        <w:pStyle w:val="ListParagraph"/>
        <w:numPr>
          <w:ilvl w:val="0"/>
          <w:numId w:val="15"/>
        </w:numPr>
        <w:spacing w:after="160" w:line="259" w:lineRule="auto"/>
        <w:rPr>
          <w:noProof/>
          <w:sz w:val="16"/>
          <w:szCs w:val="16"/>
        </w:rPr>
      </w:pPr>
      <w:r w:rsidRPr="171F2BBF">
        <w:rPr>
          <w:noProof/>
          <w:sz w:val="16"/>
          <w:szCs w:val="16"/>
        </w:rPr>
        <w:t>Signalez immédiatement tout problème de sécurité à COSY.</w:t>
      </w:r>
    </w:p>
    <w:p w:rsidRPr="00270D65" w:rsidR="006E20B5" w:rsidP="006E20B5" w:rsidRDefault="006E20B5" w14:paraId="5332A253" w14:textId="77777777">
      <w:pPr>
        <w:pStyle w:val="ListParagraph"/>
        <w:numPr>
          <w:ilvl w:val="0"/>
          <w:numId w:val="15"/>
        </w:numPr>
        <w:spacing w:after="160" w:line="259" w:lineRule="auto"/>
        <w:rPr>
          <w:noProof/>
          <w:sz w:val="16"/>
          <w:szCs w:val="16"/>
        </w:rPr>
      </w:pPr>
      <w:r w:rsidRPr="171F2BBF">
        <w:rPr>
          <w:noProof/>
          <w:sz w:val="16"/>
          <w:szCs w:val="16"/>
        </w:rPr>
        <w:t>Si des pièces sont endommagées ou cassées, elles doivent être immédiatement signalées à COSY.</w:t>
      </w:r>
    </w:p>
    <w:p w:rsidRPr="00570699" w:rsidR="006E20B5" w:rsidP="006E20B5" w:rsidRDefault="006E20B5" w14:paraId="588A31C8" w14:textId="77777777">
      <w:pPr>
        <w:pStyle w:val="ListParagraph"/>
        <w:numPr>
          <w:ilvl w:val="0"/>
          <w:numId w:val="15"/>
        </w:numPr>
        <w:spacing w:after="160" w:line="259" w:lineRule="auto"/>
        <w:rPr>
          <w:noProof/>
          <w:sz w:val="16"/>
          <w:szCs w:val="16"/>
        </w:rPr>
      </w:pPr>
      <w:r w:rsidRPr="171F2BBF">
        <w:rPr>
          <w:noProof/>
          <w:sz w:val="16"/>
          <w:szCs w:val="16"/>
        </w:rPr>
        <w:t>Toutes les pièces de rechange doivent être commandées auprès de COSY.</w:t>
      </w:r>
    </w:p>
    <w:p w:rsidRPr="00270D65" w:rsidR="006E20B5" w:rsidP="006E20B5" w:rsidRDefault="006E20B5" w14:paraId="48A49827" w14:textId="77777777">
      <w:pPr>
        <w:pStyle w:val="ListParagraph"/>
        <w:numPr>
          <w:ilvl w:val="0"/>
          <w:numId w:val="15"/>
        </w:numPr>
        <w:spacing w:after="160" w:line="259" w:lineRule="auto"/>
        <w:rPr>
          <w:noProof/>
          <w:sz w:val="16"/>
          <w:szCs w:val="16"/>
        </w:rPr>
      </w:pPr>
      <w:r w:rsidRPr="171F2BBF">
        <w:rPr>
          <w:noProof/>
          <w:sz w:val="16"/>
          <w:szCs w:val="16"/>
        </w:rPr>
        <w:t xml:space="preserve">Le traitement sur l'équipement de jeu DOIT être réappliqué 6 à 12 mois pour aider à prolonger sa durée de vie. </w:t>
      </w:r>
    </w:p>
    <w:p w:rsidR="006E20B5" w:rsidP="006E20B5" w:rsidRDefault="006E20B5" w14:paraId="6D6DE97B" w14:textId="77777777">
      <w:pPr>
        <w:pStyle w:val="ListParagraph"/>
        <w:numPr>
          <w:ilvl w:val="0"/>
          <w:numId w:val="15"/>
        </w:numPr>
        <w:spacing w:after="160" w:line="259" w:lineRule="auto"/>
        <w:rPr>
          <w:noProof/>
          <w:sz w:val="16"/>
          <w:szCs w:val="16"/>
        </w:rPr>
      </w:pPr>
      <w:r w:rsidRPr="171F2BBF">
        <w:rPr>
          <w:noProof/>
          <w:sz w:val="16"/>
          <w:szCs w:val="16"/>
        </w:rPr>
        <w:t>Assurez-vous que toutes les teintures ou peintures utilisées sont adaptées aux enfants et non toxiques.</w:t>
      </w:r>
    </w:p>
    <w:p w:rsidR="006E20B5" w:rsidP="006E20B5" w:rsidRDefault="006E20B5" w14:paraId="2CA3014E" w14:textId="77777777">
      <w:pPr>
        <w:spacing w:after="160" w:line="259" w:lineRule="auto"/>
        <w:rPr>
          <w:noProof/>
          <w:sz w:val="16"/>
          <w:szCs w:val="16"/>
        </w:rPr>
      </w:pPr>
    </w:p>
    <w:p w:rsidRPr="00570699" w:rsidR="006E20B5" w:rsidP="006E20B5" w:rsidRDefault="006E20B5" w14:paraId="0475DD4A" w14:textId="77777777">
      <w:pPr>
        <w:spacing w:after="160" w:line="259" w:lineRule="auto"/>
        <w:rPr>
          <w:noProof/>
          <w:sz w:val="16"/>
          <w:szCs w:val="16"/>
        </w:rPr>
      </w:pPr>
    </w:p>
    <w:p w:rsidRPr="006B53C6" w:rsidR="006E20B5" w:rsidP="006E20B5" w:rsidRDefault="006E20B5" w14:paraId="38B70C17" w14:textId="77777777">
      <w:pPr>
        <w:rPr>
          <w:noProof/>
          <w:sz w:val="16"/>
          <w:szCs w:val="16"/>
          <w:u w:val="single"/>
        </w:rPr>
      </w:pPr>
      <w:r w:rsidRPr="171F2BBF">
        <w:rPr>
          <w:noProof/>
          <w:sz w:val="16"/>
          <w:szCs w:val="16"/>
          <w:u w:val="single"/>
        </w:rPr>
        <w:t xml:space="preserve">Hauteurs de chute libre </w:t>
      </w:r>
    </w:p>
    <w:p w:rsidRPr="00270D65" w:rsidR="006E20B5" w:rsidP="006E20B5" w:rsidRDefault="006E20B5" w14:paraId="6157AEA3" w14:textId="77777777">
      <w:pPr>
        <w:pStyle w:val="ListParagraph"/>
        <w:numPr>
          <w:ilvl w:val="0"/>
          <w:numId w:val="16"/>
        </w:numPr>
        <w:spacing w:after="160" w:line="259" w:lineRule="auto"/>
        <w:rPr>
          <w:noProof/>
          <w:sz w:val="16"/>
          <w:szCs w:val="16"/>
        </w:rPr>
      </w:pPr>
      <w:r w:rsidRPr="171F2BBF">
        <w:rPr>
          <w:noProof/>
          <w:sz w:val="16"/>
          <w:szCs w:val="16"/>
        </w:rPr>
        <w:t xml:space="preserve">Tous les produits d'escalade d'une hauteur allant jusqu'à 150 cm nécessitent un espace de chute libre de 150 cm de tous les côtés, à l'abri de tout obstacle. </w:t>
      </w:r>
    </w:p>
    <w:p w:rsidRPr="00270D65" w:rsidR="006E20B5" w:rsidP="006E20B5" w:rsidRDefault="006E20B5" w14:paraId="7BD38CB6" w14:textId="77777777">
      <w:pPr>
        <w:pStyle w:val="ListParagraph"/>
        <w:numPr>
          <w:ilvl w:val="0"/>
          <w:numId w:val="16"/>
        </w:numPr>
        <w:spacing w:after="160" w:line="259" w:lineRule="auto"/>
        <w:rPr>
          <w:noProof/>
          <w:sz w:val="16"/>
          <w:szCs w:val="16"/>
        </w:rPr>
      </w:pPr>
      <w:r w:rsidRPr="171F2BBF">
        <w:rPr>
          <w:noProof/>
          <w:sz w:val="16"/>
          <w:szCs w:val="16"/>
        </w:rPr>
        <w:t xml:space="preserve">Tous les produits d'escalade d'une hauteur allant jusqu'à 200 cm nécessitent un espace de chute libre de 183 cm de tous les côtés, à l'abri de tout obstacle. </w:t>
      </w:r>
    </w:p>
    <w:p w:rsidRPr="006B53C6" w:rsidR="006E20B5" w:rsidP="006E20B5" w:rsidRDefault="006E20B5" w14:paraId="7DCA18BA" w14:textId="77777777">
      <w:pPr>
        <w:rPr>
          <w:noProof/>
          <w:sz w:val="16"/>
          <w:szCs w:val="16"/>
          <w:u w:val="single"/>
        </w:rPr>
      </w:pPr>
      <w:r w:rsidRPr="171F2BBF">
        <w:rPr>
          <w:noProof/>
          <w:sz w:val="16"/>
          <w:szCs w:val="16"/>
          <w:u w:val="single"/>
        </w:rPr>
        <w:t xml:space="preserve">Pendant la paie </w:t>
      </w:r>
    </w:p>
    <w:p w:rsidRPr="00270D65" w:rsidR="006E20B5" w:rsidP="006E20B5" w:rsidRDefault="006E20B5" w14:paraId="4D238617" w14:textId="77777777">
      <w:pPr>
        <w:pStyle w:val="ListParagraph"/>
        <w:numPr>
          <w:ilvl w:val="0"/>
          <w:numId w:val="17"/>
        </w:numPr>
        <w:spacing w:after="160" w:line="259" w:lineRule="auto"/>
        <w:rPr>
          <w:noProof/>
          <w:sz w:val="16"/>
          <w:szCs w:val="16"/>
        </w:rPr>
      </w:pPr>
      <w:r w:rsidRPr="171F2BBF">
        <w:rPr>
          <w:noProof/>
          <w:sz w:val="16"/>
          <w:szCs w:val="16"/>
        </w:rPr>
        <w:t>Indiquez les risques spécifiques évidents liés aux produits individuels et aux règles d'utilisation.</w:t>
      </w:r>
    </w:p>
    <w:p w:rsidRPr="00270D65" w:rsidR="006E20B5" w:rsidP="006E20B5" w:rsidRDefault="006E20B5" w14:paraId="66DBF732" w14:textId="77777777">
      <w:pPr>
        <w:pStyle w:val="ListParagraph"/>
        <w:numPr>
          <w:ilvl w:val="0"/>
          <w:numId w:val="17"/>
        </w:numPr>
        <w:spacing w:after="160" w:line="259" w:lineRule="auto"/>
        <w:rPr>
          <w:noProof/>
          <w:sz w:val="16"/>
          <w:szCs w:val="16"/>
        </w:rPr>
      </w:pPr>
      <w:r w:rsidRPr="171F2BBF">
        <w:rPr>
          <w:noProof/>
          <w:sz w:val="16"/>
          <w:szCs w:val="16"/>
        </w:rPr>
        <w:t>Identifiez les produits qui peuvent nécessiter des niveaux de surveillance plus élevés et stockez-les dans une zone à traiter différemment.</w:t>
      </w:r>
    </w:p>
    <w:p w:rsidRPr="00270D65" w:rsidR="006E20B5" w:rsidP="006E20B5" w:rsidRDefault="006E20B5" w14:paraId="1FA72703" w14:textId="77777777">
      <w:pPr>
        <w:pStyle w:val="ListParagraph"/>
        <w:numPr>
          <w:ilvl w:val="0"/>
          <w:numId w:val="17"/>
        </w:numPr>
        <w:spacing w:after="160" w:line="259" w:lineRule="auto"/>
        <w:rPr>
          <w:noProof/>
          <w:sz w:val="16"/>
          <w:szCs w:val="16"/>
        </w:rPr>
      </w:pPr>
      <w:r w:rsidRPr="171F2BBF">
        <w:rPr>
          <w:noProof/>
          <w:sz w:val="16"/>
          <w:szCs w:val="16"/>
        </w:rPr>
        <w:t>Si vous utilisez des produits d'extérieur, sachez que le risque augmentera lié à certaines conditions météorologiques, comme une glissance accrue, gérez en conséquence.</w:t>
      </w:r>
    </w:p>
    <w:p w:rsidRPr="00270D65" w:rsidR="006E20B5" w:rsidP="006E20B5" w:rsidRDefault="006E20B5" w14:paraId="6A905C81" w14:textId="77777777">
      <w:pPr>
        <w:pStyle w:val="ListParagraph"/>
        <w:numPr>
          <w:ilvl w:val="0"/>
          <w:numId w:val="17"/>
        </w:numPr>
        <w:spacing w:after="160" w:line="259" w:lineRule="auto"/>
        <w:rPr>
          <w:noProof/>
          <w:sz w:val="16"/>
          <w:szCs w:val="16"/>
        </w:rPr>
      </w:pPr>
      <w:r w:rsidRPr="171F2BBF">
        <w:rPr>
          <w:noProof/>
          <w:sz w:val="16"/>
          <w:szCs w:val="16"/>
        </w:rPr>
        <w:t>Les équipements de jeu de développement physique comme tous les produits offrent des possibilités que les enfants joueront de manière inhabituelle avec les produits, assurez-vous de créer un cadre de compréhension en ce qui concerne l'escalade, l'équilibre et la construction pour vous assurer que les enfants jouent en toute sécurité.</w:t>
      </w:r>
    </w:p>
    <w:p w:rsidRPr="00570699" w:rsidR="006E20B5" w:rsidP="006E20B5" w:rsidRDefault="006E20B5" w14:paraId="3F39A677" w14:textId="77777777">
      <w:pPr>
        <w:pStyle w:val="ListParagraph"/>
        <w:numPr>
          <w:ilvl w:val="0"/>
          <w:numId w:val="17"/>
        </w:numPr>
        <w:spacing w:after="160" w:line="259" w:lineRule="auto"/>
        <w:rPr>
          <w:noProof/>
          <w:sz w:val="16"/>
          <w:szCs w:val="16"/>
        </w:rPr>
      </w:pPr>
      <w:r w:rsidRPr="171F2BBF">
        <w:rPr>
          <w:noProof/>
          <w:sz w:val="16"/>
          <w:szCs w:val="16"/>
        </w:rPr>
        <w:t xml:space="preserve">Informez les participants que, comme certains articles sont plus lourds ou plus longs, ils ne doivent pas être portés ou tenus au-dessus de la hauteur de la tête et </w:t>
      </w:r>
    </w:p>
    <w:p w:rsidRPr="00270D65" w:rsidR="006E20B5" w:rsidP="006E20B5" w:rsidRDefault="006E20B5" w14:paraId="21B408C3" w14:textId="77777777">
      <w:pPr>
        <w:pStyle w:val="ListParagraph"/>
        <w:numPr>
          <w:ilvl w:val="0"/>
          <w:numId w:val="17"/>
        </w:numPr>
        <w:spacing w:after="160" w:line="259" w:lineRule="auto"/>
        <w:rPr>
          <w:noProof/>
          <w:sz w:val="16"/>
          <w:szCs w:val="16"/>
        </w:rPr>
      </w:pPr>
      <w:r w:rsidRPr="171F2BBF">
        <w:rPr>
          <w:noProof/>
          <w:sz w:val="16"/>
          <w:szCs w:val="16"/>
        </w:rPr>
        <w:t>que certains devraient idéalement être déplacés à deux pour éviter de blessures.</w:t>
      </w:r>
    </w:p>
    <w:p w:rsidRPr="00570699" w:rsidR="006E20B5" w:rsidP="006E20B5" w:rsidRDefault="006E20B5" w14:paraId="12C0D90A" w14:textId="77777777">
      <w:pPr>
        <w:pStyle w:val="ListParagraph"/>
        <w:numPr>
          <w:ilvl w:val="0"/>
          <w:numId w:val="17"/>
        </w:numPr>
        <w:spacing w:after="160" w:line="259" w:lineRule="auto"/>
        <w:rPr>
          <w:noProof/>
          <w:sz w:val="16"/>
          <w:szCs w:val="16"/>
        </w:rPr>
      </w:pPr>
      <w:r w:rsidRPr="171F2BBF">
        <w:rPr>
          <w:noProof/>
          <w:sz w:val="16"/>
          <w:szCs w:val="16"/>
        </w:rPr>
        <w:t>S'assurer que le niveau adéquat de supervision et de compétence du superviseur est formé à la sensibilisation aux risques.</w:t>
      </w:r>
    </w:p>
    <w:p w:rsidRPr="00270D65" w:rsidR="006E20B5" w:rsidP="006E20B5" w:rsidRDefault="006E20B5" w14:paraId="0B5310F4" w14:textId="77777777">
      <w:pPr>
        <w:rPr>
          <w:noProof/>
          <w:sz w:val="16"/>
          <w:szCs w:val="16"/>
          <w:u w:val="single"/>
        </w:rPr>
      </w:pPr>
      <w:r w:rsidRPr="171F2BBF">
        <w:rPr>
          <w:noProof/>
          <w:sz w:val="16"/>
          <w:szCs w:val="16"/>
          <w:u w:val="single"/>
        </w:rPr>
        <w:t xml:space="preserve">Disposition sur la gestion des risques en jeu. </w:t>
      </w:r>
    </w:p>
    <w:p w:rsidRPr="00270D65" w:rsidR="006E20B5" w:rsidP="006E20B5" w:rsidRDefault="006E20B5" w14:paraId="0CBE1C96" w14:textId="77777777">
      <w:pPr>
        <w:pStyle w:val="ListParagraph"/>
        <w:numPr>
          <w:ilvl w:val="0"/>
          <w:numId w:val="18"/>
        </w:numPr>
        <w:spacing w:after="160" w:line="259" w:lineRule="auto"/>
        <w:ind w:left="360"/>
        <w:rPr>
          <w:noProof/>
          <w:sz w:val="16"/>
          <w:szCs w:val="16"/>
        </w:rPr>
      </w:pPr>
      <w:r w:rsidRPr="171F2BBF">
        <w:rPr>
          <w:noProof/>
          <w:sz w:val="16"/>
          <w:szCs w:val="16"/>
        </w:rPr>
        <w:t>Comme pour tout nouvel équipement ou tout nouvel enfant utilisant un équipement existant, une évaluation des risques et des avantages doit être entreprise et les règles d'utilisation clairement communiquées pour garantir un maximum de plaisir de la manière la plus sûre.</w:t>
      </w:r>
    </w:p>
    <w:p w:rsidRPr="00270D65" w:rsidR="006E20B5" w:rsidP="006E20B5" w:rsidRDefault="006E20B5" w14:paraId="745B65F4" w14:textId="77777777">
      <w:pPr>
        <w:pStyle w:val="ListParagraph"/>
        <w:numPr>
          <w:ilvl w:val="0"/>
          <w:numId w:val="18"/>
        </w:numPr>
        <w:spacing w:after="160" w:line="259" w:lineRule="auto"/>
        <w:ind w:left="360"/>
        <w:rPr>
          <w:noProof/>
          <w:sz w:val="16"/>
          <w:szCs w:val="16"/>
        </w:rPr>
      </w:pPr>
      <w:r w:rsidRPr="171F2BBF">
        <w:rPr>
          <w:noProof/>
          <w:sz w:val="16"/>
          <w:szCs w:val="16"/>
        </w:rPr>
        <w:t>Source :- playengland.org.uk, et étoile créative</w:t>
      </w:r>
    </w:p>
    <w:p w:rsidRPr="00270D65" w:rsidR="006E20B5" w:rsidP="006E20B5" w:rsidRDefault="006E20B5" w14:paraId="71633C12" w14:textId="77777777">
      <w:pPr>
        <w:pStyle w:val="ListParagraph"/>
        <w:numPr>
          <w:ilvl w:val="0"/>
          <w:numId w:val="18"/>
        </w:numPr>
        <w:spacing w:after="160" w:line="259" w:lineRule="auto"/>
        <w:ind w:left="360"/>
        <w:rPr>
          <w:noProof/>
          <w:sz w:val="16"/>
          <w:szCs w:val="16"/>
        </w:rPr>
      </w:pPr>
      <w:r w:rsidRPr="171F2BBF">
        <w:rPr>
          <w:noProof/>
          <w:sz w:val="16"/>
          <w:szCs w:val="16"/>
        </w:rPr>
        <w:t xml:space="preserve">Les directives, qui sont approuvées par le Health and Safety Executive, montrent comment les pratiques actuelles d'évaluation des risques tiennent compte des avantages pour les enfants et les jeunes </w:t>
      </w:r>
    </w:p>
    <w:p w:rsidRPr="00270D65" w:rsidR="006E20B5" w:rsidP="006E20B5" w:rsidRDefault="006E20B5" w14:paraId="07047741" w14:textId="77777777">
      <w:pPr>
        <w:pStyle w:val="ListParagraph"/>
        <w:numPr>
          <w:ilvl w:val="0"/>
          <w:numId w:val="18"/>
        </w:numPr>
        <w:spacing w:after="160" w:line="259" w:lineRule="auto"/>
        <w:ind w:left="360"/>
        <w:rPr>
          <w:noProof/>
          <w:sz w:val="16"/>
          <w:szCs w:val="16"/>
        </w:rPr>
      </w:pPr>
      <w:r w:rsidRPr="171F2BBF">
        <w:rPr>
          <w:noProof/>
          <w:sz w:val="16"/>
          <w:szCs w:val="16"/>
        </w:rPr>
        <w:t>des expériences de jeu stimulantes, y compris les risques.</w:t>
      </w:r>
    </w:p>
    <w:p w:rsidRPr="00270D65" w:rsidR="006E20B5" w:rsidP="006E20B5" w:rsidRDefault="006E20B5" w14:paraId="515F9DB4" w14:textId="77777777">
      <w:pPr>
        <w:pStyle w:val="ListParagraph"/>
        <w:numPr>
          <w:ilvl w:val="0"/>
          <w:numId w:val="18"/>
        </w:numPr>
        <w:spacing w:after="160" w:line="259" w:lineRule="auto"/>
        <w:ind w:left="360"/>
        <w:rPr>
          <w:noProof/>
          <w:sz w:val="16"/>
          <w:szCs w:val="16"/>
        </w:rPr>
      </w:pPr>
      <w:r w:rsidRPr="171F2BBF">
        <w:rPr>
          <w:noProof/>
          <w:sz w:val="16"/>
          <w:szCs w:val="16"/>
        </w:rPr>
        <w:t>Cela part du principe que, bien que l'expertise et les conseils extérieurs soient précieux, la responsabilité ultime de la prise de décisions incombe au fournisseur.</w:t>
      </w:r>
    </w:p>
    <w:p w:rsidRPr="00270D65" w:rsidR="006E20B5" w:rsidP="006E20B5" w:rsidRDefault="006E20B5" w14:paraId="5C31D8DB" w14:textId="77777777">
      <w:pPr>
        <w:pStyle w:val="ListParagraph"/>
        <w:numPr>
          <w:ilvl w:val="0"/>
          <w:numId w:val="18"/>
        </w:numPr>
        <w:spacing w:after="160" w:line="259" w:lineRule="auto"/>
        <w:ind w:left="360"/>
        <w:rPr>
          <w:noProof/>
          <w:sz w:val="16"/>
          <w:szCs w:val="16"/>
        </w:rPr>
      </w:pPr>
      <w:r w:rsidRPr="171F2BBF">
        <w:rPr>
          <w:noProof/>
          <w:sz w:val="16"/>
          <w:szCs w:val="16"/>
        </w:rPr>
        <w:t>Le guide de mise en œuvre complet est rédigé pour les personnes responsables de la gestion des dispositions relatives aux jeux, ainsi que pour les personnes impliquées dans la conception et la maintenance de ces dispositions.</w:t>
      </w:r>
    </w:p>
    <w:p w:rsidRPr="00270D65" w:rsidR="006E20B5" w:rsidP="006E20B5" w:rsidRDefault="006E20B5" w14:paraId="7F593AEC" w14:textId="77777777">
      <w:pPr>
        <w:pStyle w:val="ListParagraph"/>
        <w:numPr>
          <w:ilvl w:val="0"/>
          <w:numId w:val="18"/>
        </w:numPr>
        <w:spacing w:after="160" w:line="259" w:lineRule="auto"/>
        <w:ind w:left="360"/>
        <w:rPr>
          <w:noProof/>
          <w:sz w:val="16"/>
          <w:szCs w:val="16"/>
        </w:rPr>
      </w:pPr>
      <w:r w:rsidRPr="171F2BBF">
        <w:rPr>
          <w:noProof/>
          <w:sz w:val="16"/>
          <w:szCs w:val="16"/>
        </w:rPr>
        <w:t>L'approche générale devrait également être utile pour ceux qui gèrent d'autres espaces et environnements où les enfants jouent.</w:t>
      </w:r>
    </w:p>
    <w:p w:rsidRPr="00270D65" w:rsidR="006E20B5" w:rsidP="006E20B5" w:rsidRDefault="006E20B5" w14:paraId="1D36691F" w14:textId="77777777">
      <w:pPr>
        <w:pStyle w:val="ListParagraph"/>
        <w:numPr>
          <w:ilvl w:val="0"/>
          <w:numId w:val="18"/>
        </w:numPr>
        <w:spacing w:after="160" w:line="259" w:lineRule="auto"/>
        <w:ind w:left="360"/>
        <w:rPr>
          <w:noProof/>
          <w:sz w:val="16"/>
          <w:szCs w:val="16"/>
        </w:rPr>
      </w:pPr>
      <w:r w:rsidRPr="171F2BBF">
        <w:rPr>
          <w:noProof/>
          <w:sz w:val="16"/>
          <w:szCs w:val="16"/>
        </w:rPr>
        <w:t>Pour télécharger la disposition sur la gestion des risques en jeu : Guide de mise en œuvre, visitez https://ltl.org.uk/resources/managing-risk-in-play-provision-implementation-guide</w:t>
      </w:r>
    </w:p>
    <w:p w:rsidR="006E20B5" w:rsidP="006E20B5" w:rsidRDefault="006E20B5" w14:paraId="4B6B87A1" w14:textId="77777777">
      <w:pPr>
        <w:rPr>
          <w:noProof/>
        </w:rPr>
      </w:pPr>
    </w:p>
    <w:p w:rsidR="006E20B5" w:rsidP="006E20B5" w:rsidRDefault="006E20B5" w14:paraId="773EFC42" w14:textId="77777777">
      <w:pPr>
        <w:rPr>
          <w:noProof/>
        </w:rPr>
      </w:pPr>
      <w:r>
        <w:rPr>
          <w:noProof/>
          <w:lang w:val="en-US"/>
        </w:rPr>
        <w:drawing>
          <wp:inline distT="0" distB="0" distL="0" distR="0" wp14:anchorId="45E91384" wp14:editId="199E87F8">
            <wp:extent cx="478800" cy="478800"/>
            <wp:effectExtent l="0" t="0" r="0" b="0"/>
            <wp:docPr id="19993765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3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870315" w:rsidR="006E20B5" w:rsidP="006E20B5" w:rsidRDefault="006E20B5" w14:paraId="466068D6" w14:textId="77777777">
      <w:pPr>
        <w:jc w:val="center"/>
        <w:rPr>
          <w:b/>
          <w:bCs/>
          <w:noProof/>
          <w:sz w:val="16"/>
          <w:szCs w:val="16"/>
          <w:u w:val="single"/>
        </w:rPr>
      </w:pPr>
      <w:r w:rsidRPr="171F2BBF">
        <w:rPr>
          <w:b/>
          <w:bCs/>
          <w:noProof/>
          <w:sz w:val="16"/>
          <w:szCs w:val="16"/>
          <w:u w:val="single"/>
        </w:rPr>
        <w:t>Attrezzature da gioco per lo sviluppo fisico - Guida all'installazione e alla manutenzione</w:t>
      </w:r>
    </w:p>
    <w:p w:rsidRPr="00870315" w:rsidR="006E20B5" w:rsidP="006E20B5" w:rsidRDefault="006E20B5" w14:paraId="7BA2B321" w14:textId="77777777">
      <w:pPr>
        <w:rPr>
          <w:b/>
          <w:bCs/>
          <w:noProof/>
          <w:sz w:val="16"/>
          <w:szCs w:val="16"/>
        </w:rPr>
      </w:pPr>
      <w:r w:rsidRPr="171F2BBF">
        <w:rPr>
          <w:b/>
          <w:bCs/>
          <w:noProof/>
          <w:sz w:val="16"/>
          <w:szCs w:val="16"/>
        </w:rPr>
        <w:t>Queste informazioni sono fornite solo a titolo indicativo. Dovresti sempre assicurarti che il prodotto sia completamente sicuro da usare nel tuo ambiente con una valutazione completa della sicurezza.</w:t>
      </w:r>
    </w:p>
    <w:p w:rsidRPr="00870315" w:rsidR="006E20B5" w:rsidP="006E20B5" w:rsidRDefault="006E20B5" w14:paraId="2BBEED94" w14:textId="77777777">
      <w:pPr>
        <w:rPr>
          <w:noProof/>
          <w:sz w:val="16"/>
          <w:szCs w:val="16"/>
        </w:rPr>
      </w:pPr>
      <w:r w:rsidRPr="171F2BBF">
        <w:rPr>
          <w:noProof/>
          <w:sz w:val="16"/>
          <w:szCs w:val="16"/>
        </w:rPr>
        <w:t>Le attrezzature da gioco per lo sviluppo fisico offrono una varietà di gioia senza limiti, pensiero creativo, consentendo a un'ampia gamma di bambini di valutare rischi e benefici e creare esperienze meravigliose, giocose e memorabili.</w:t>
      </w:r>
    </w:p>
    <w:p w:rsidRPr="006B53C6" w:rsidR="006E20B5" w:rsidP="006E20B5" w:rsidRDefault="006E20B5" w14:paraId="56AD1284" w14:textId="77777777">
      <w:pPr>
        <w:rPr>
          <w:noProof/>
          <w:sz w:val="16"/>
          <w:szCs w:val="16"/>
          <w:u w:val="single"/>
        </w:rPr>
      </w:pPr>
      <w:r w:rsidRPr="171F2BBF">
        <w:rPr>
          <w:noProof/>
          <w:sz w:val="16"/>
          <w:szCs w:val="16"/>
          <w:u w:val="single"/>
        </w:rPr>
        <w:t xml:space="preserve">Installazione e manutenzione </w:t>
      </w:r>
    </w:p>
    <w:p w:rsidRPr="00870315" w:rsidR="006E20B5" w:rsidP="006E20B5" w:rsidRDefault="006E20B5" w14:paraId="48AC444B" w14:textId="77777777">
      <w:pPr>
        <w:pStyle w:val="ListParagraph"/>
        <w:numPr>
          <w:ilvl w:val="0"/>
          <w:numId w:val="19"/>
        </w:numPr>
        <w:spacing w:after="160" w:line="259" w:lineRule="auto"/>
        <w:rPr>
          <w:noProof/>
          <w:sz w:val="16"/>
          <w:szCs w:val="16"/>
        </w:rPr>
      </w:pPr>
      <w:r w:rsidRPr="171F2BBF">
        <w:rPr>
          <w:noProof/>
          <w:sz w:val="16"/>
          <w:szCs w:val="16"/>
        </w:rPr>
        <w:t>Per motivi di sicurezza, tutte le attrezzature da gioco per lo sviluppo fisico devono essere posizionate su una superficie piana e piana, con una superficie di sicurezza adeguata conforme alla norma EN 1177:2018 (si prega di verificare con l'appaltatore dell'installazione della superficie)</w:t>
      </w:r>
    </w:p>
    <w:p w:rsidRPr="00870315" w:rsidR="006E20B5" w:rsidP="006E20B5" w:rsidRDefault="006E20B5" w14:paraId="13C4D222" w14:textId="77777777">
      <w:pPr>
        <w:pStyle w:val="ListParagraph"/>
        <w:numPr>
          <w:ilvl w:val="0"/>
          <w:numId w:val="19"/>
        </w:numPr>
        <w:spacing w:after="160" w:line="259" w:lineRule="auto"/>
        <w:rPr>
          <w:noProof/>
          <w:sz w:val="16"/>
          <w:szCs w:val="16"/>
        </w:rPr>
      </w:pPr>
      <w:r w:rsidRPr="171F2BBF">
        <w:rPr>
          <w:noProof/>
          <w:sz w:val="16"/>
          <w:szCs w:val="16"/>
        </w:rPr>
        <w:t>È richiesta la supervisione di un adulto in ogni momento.</w:t>
      </w:r>
    </w:p>
    <w:p w:rsidRPr="00870315" w:rsidR="006E20B5" w:rsidP="006E20B5" w:rsidRDefault="006E20B5" w14:paraId="00BE1083" w14:textId="77777777">
      <w:pPr>
        <w:pStyle w:val="ListParagraph"/>
        <w:numPr>
          <w:ilvl w:val="0"/>
          <w:numId w:val="19"/>
        </w:numPr>
        <w:spacing w:after="160" w:line="259" w:lineRule="auto"/>
        <w:rPr>
          <w:noProof/>
          <w:sz w:val="16"/>
          <w:szCs w:val="16"/>
        </w:rPr>
      </w:pPr>
      <w:r w:rsidRPr="171F2BBF">
        <w:rPr>
          <w:noProof/>
          <w:sz w:val="16"/>
          <w:szCs w:val="16"/>
        </w:rPr>
        <w:t>Prima dell'inizio di ogni sessione di gioco, controlla che tutti i fissaggi siano ben saldi.</w:t>
      </w:r>
    </w:p>
    <w:p w:rsidRPr="00870315" w:rsidR="006E20B5" w:rsidP="006E20B5" w:rsidRDefault="006E20B5" w14:paraId="168C20DF" w14:textId="77777777">
      <w:pPr>
        <w:pStyle w:val="ListParagraph"/>
        <w:numPr>
          <w:ilvl w:val="0"/>
          <w:numId w:val="19"/>
        </w:numPr>
        <w:spacing w:after="160" w:line="259" w:lineRule="auto"/>
        <w:rPr>
          <w:noProof/>
          <w:sz w:val="16"/>
          <w:szCs w:val="16"/>
        </w:rPr>
      </w:pPr>
      <w:r w:rsidRPr="171F2BBF">
        <w:rPr>
          <w:noProof/>
          <w:sz w:val="16"/>
          <w:szCs w:val="16"/>
        </w:rPr>
        <w:t>Controllare quotidianamente l'attrezzatura da gioco dopo l'uso per verificare la presenza di rotture e pericoli come crepe e schegge. (Il legno è un prodotto naturale e suscettibile di spaccatura a causa di condizioni di umidità e siccità) Registrare e segnalare eventuali difetti permanenti.</w:t>
      </w:r>
    </w:p>
    <w:p w:rsidRPr="00870315" w:rsidR="006E20B5" w:rsidP="006E20B5" w:rsidRDefault="006E20B5" w14:paraId="18D5D618" w14:textId="77777777">
      <w:pPr>
        <w:pStyle w:val="ListParagraph"/>
        <w:numPr>
          <w:ilvl w:val="0"/>
          <w:numId w:val="19"/>
        </w:numPr>
        <w:spacing w:after="160" w:line="259" w:lineRule="auto"/>
        <w:rPr>
          <w:noProof/>
          <w:sz w:val="16"/>
          <w:szCs w:val="16"/>
        </w:rPr>
      </w:pPr>
      <w:r w:rsidRPr="171F2BBF">
        <w:rPr>
          <w:noProof/>
          <w:sz w:val="16"/>
          <w:szCs w:val="16"/>
        </w:rPr>
        <w:t>Segnalare immediatamente eventuali problemi di sicurezza a COSY.</w:t>
      </w:r>
    </w:p>
    <w:p w:rsidRPr="00870315" w:rsidR="006E20B5" w:rsidP="006E20B5" w:rsidRDefault="006E20B5" w14:paraId="5E8315D8" w14:textId="77777777">
      <w:pPr>
        <w:pStyle w:val="ListParagraph"/>
        <w:numPr>
          <w:ilvl w:val="0"/>
          <w:numId w:val="19"/>
        </w:numPr>
        <w:spacing w:after="160" w:line="259" w:lineRule="auto"/>
        <w:rPr>
          <w:noProof/>
          <w:sz w:val="16"/>
          <w:szCs w:val="16"/>
        </w:rPr>
      </w:pPr>
      <w:r w:rsidRPr="171F2BBF">
        <w:rPr>
          <w:noProof/>
          <w:sz w:val="16"/>
          <w:szCs w:val="16"/>
        </w:rPr>
        <w:t>Se alcune parti vengono danneggiate o rotte, è necessario segnalarlo immediatamente a COSY.</w:t>
      </w:r>
    </w:p>
    <w:p w:rsidRPr="00570699" w:rsidR="006E20B5" w:rsidP="006E20B5" w:rsidRDefault="006E20B5" w14:paraId="65E9EDB9" w14:textId="77777777">
      <w:pPr>
        <w:pStyle w:val="ListParagraph"/>
        <w:numPr>
          <w:ilvl w:val="0"/>
          <w:numId w:val="19"/>
        </w:numPr>
        <w:spacing w:after="160" w:line="259" w:lineRule="auto"/>
        <w:rPr>
          <w:noProof/>
          <w:sz w:val="16"/>
          <w:szCs w:val="16"/>
        </w:rPr>
      </w:pPr>
      <w:r w:rsidRPr="171F2BBF">
        <w:rPr>
          <w:noProof/>
          <w:sz w:val="16"/>
          <w:szCs w:val="16"/>
        </w:rPr>
        <w:t>Eventuali pezzi di ricambio devono essere ordinati presso COSY.</w:t>
      </w:r>
    </w:p>
    <w:p w:rsidRPr="00870315" w:rsidR="006E20B5" w:rsidP="006E20B5" w:rsidRDefault="006E20B5" w14:paraId="5A51CA17" w14:textId="77777777">
      <w:pPr>
        <w:pStyle w:val="ListParagraph"/>
        <w:numPr>
          <w:ilvl w:val="0"/>
          <w:numId w:val="19"/>
        </w:numPr>
        <w:spacing w:after="160" w:line="259" w:lineRule="auto"/>
        <w:rPr>
          <w:noProof/>
          <w:sz w:val="16"/>
          <w:szCs w:val="16"/>
        </w:rPr>
      </w:pPr>
      <w:r w:rsidRPr="171F2BBF">
        <w:rPr>
          <w:noProof/>
          <w:sz w:val="16"/>
          <w:szCs w:val="16"/>
        </w:rPr>
        <w:t xml:space="preserve">Il trattamento sull'attrezzatura da gioco DEVE essere riapplicato 6-12 mesi per prolungarne la vita. </w:t>
      </w:r>
    </w:p>
    <w:p w:rsidRPr="00870315" w:rsidR="006E20B5" w:rsidP="006E20B5" w:rsidRDefault="006E20B5" w14:paraId="0EC2C62D" w14:textId="77777777">
      <w:pPr>
        <w:pStyle w:val="ListParagraph"/>
        <w:numPr>
          <w:ilvl w:val="0"/>
          <w:numId w:val="19"/>
        </w:numPr>
        <w:spacing w:after="160" w:line="259" w:lineRule="auto"/>
        <w:rPr>
          <w:noProof/>
          <w:sz w:val="16"/>
          <w:szCs w:val="16"/>
        </w:rPr>
      </w:pPr>
      <w:r w:rsidRPr="171F2BBF">
        <w:rPr>
          <w:noProof/>
          <w:sz w:val="16"/>
          <w:szCs w:val="16"/>
        </w:rPr>
        <w:t>Assicurati che tutte le macchie o le vernici utilizzate siano adatte ai bambini e non tossiche.</w:t>
      </w:r>
    </w:p>
    <w:p w:rsidRPr="006B53C6" w:rsidR="006E20B5" w:rsidP="006E20B5" w:rsidRDefault="006E20B5" w14:paraId="61395C73" w14:textId="77777777">
      <w:pPr>
        <w:rPr>
          <w:noProof/>
          <w:sz w:val="16"/>
          <w:szCs w:val="16"/>
          <w:u w:val="single"/>
        </w:rPr>
      </w:pPr>
      <w:r w:rsidRPr="171F2BBF">
        <w:rPr>
          <w:noProof/>
          <w:sz w:val="16"/>
          <w:szCs w:val="16"/>
          <w:u w:val="single"/>
        </w:rPr>
        <w:t xml:space="preserve">Altezze di caduta libera </w:t>
      </w:r>
    </w:p>
    <w:p w:rsidRPr="00870315" w:rsidR="006E20B5" w:rsidP="006E20B5" w:rsidRDefault="006E20B5" w14:paraId="709C9924" w14:textId="77777777">
      <w:pPr>
        <w:pStyle w:val="ListParagraph"/>
        <w:numPr>
          <w:ilvl w:val="0"/>
          <w:numId w:val="20"/>
        </w:numPr>
        <w:spacing w:after="160" w:line="259" w:lineRule="auto"/>
        <w:rPr>
          <w:noProof/>
          <w:sz w:val="16"/>
          <w:szCs w:val="16"/>
        </w:rPr>
      </w:pPr>
      <w:r w:rsidRPr="171F2BBF">
        <w:rPr>
          <w:noProof/>
          <w:sz w:val="16"/>
          <w:szCs w:val="16"/>
        </w:rPr>
        <w:t xml:space="preserve">Tutti i prodotti per l'arrampicata con un'altezza fino a 150 cm richiedono uno spazio di caduta libera di 150 cm su tutti i lati, libero da qualsiasi ostacolo. </w:t>
      </w:r>
    </w:p>
    <w:p w:rsidRPr="00570699" w:rsidR="006E20B5" w:rsidP="006E20B5" w:rsidRDefault="006E20B5" w14:paraId="42ABF376" w14:textId="77777777">
      <w:pPr>
        <w:pStyle w:val="ListParagraph"/>
        <w:numPr>
          <w:ilvl w:val="0"/>
          <w:numId w:val="20"/>
        </w:numPr>
        <w:spacing w:after="160" w:line="259" w:lineRule="auto"/>
        <w:rPr>
          <w:noProof/>
          <w:sz w:val="16"/>
          <w:szCs w:val="16"/>
        </w:rPr>
      </w:pPr>
      <w:r w:rsidRPr="171F2BBF">
        <w:rPr>
          <w:noProof/>
          <w:sz w:val="16"/>
          <w:szCs w:val="16"/>
        </w:rPr>
        <w:t xml:space="preserve">Tutti i prodotti per l'arrampicata con un'altezza fino a 200 cm richiedono uno spazio di caduta libera di 183 cm su tutti i lati, libero da qualsiasi ostacolo. </w:t>
      </w:r>
    </w:p>
    <w:p w:rsidRPr="006B53C6" w:rsidR="006E20B5" w:rsidP="006E20B5" w:rsidRDefault="006E20B5" w14:paraId="59A7D998" w14:textId="77777777">
      <w:pPr>
        <w:rPr>
          <w:noProof/>
          <w:sz w:val="16"/>
          <w:szCs w:val="16"/>
          <w:u w:val="single"/>
        </w:rPr>
      </w:pPr>
      <w:r w:rsidRPr="171F2BBF">
        <w:rPr>
          <w:noProof/>
          <w:sz w:val="16"/>
          <w:szCs w:val="16"/>
          <w:u w:val="single"/>
        </w:rPr>
        <w:t xml:space="preserve">Durante la retribuzione </w:t>
      </w:r>
    </w:p>
    <w:p w:rsidRPr="00870315" w:rsidR="006E20B5" w:rsidP="006E20B5" w:rsidRDefault="006E20B5" w14:paraId="1753935C" w14:textId="77777777">
      <w:pPr>
        <w:pStyle w:val="ListParagraph"/>
        <w:numPr>
          <w:ilvl w:val="0"/>
          <w:numId w:val="21"/>
        </w:numPr>
        <w:spacing w:after="160" w:line="259" w:lineRule="auto"/>
        <w:rPr>
          <w:noProof/>
          <w:sz w:val="16"/>
          <w:szCs w:val="16"/>
        </w:rPr>
      </w:pPr>
      <w:r w:rsidRPr="171F2BBF">
        <w:rPr>
          <w:noProof/>
          <w:sz w:val="16"/>
          <w:szCs w:val="16"/>
        </w:rPr>
        <w:t>Evidenziare i rischi specifici evidenti relativi ai singoli prodotti e alle regole d'uso.</w:t>
      </w:r>
    </w:p>
    <w:p w:rsidRPr="00870315" w:rsidR="006E20B5" w:rsidP="006E20B5" w:rsidRDefault="006E20B5" w14:paraId="7C48DC8D" w14:textId="77777777">
      <w:pPr>
        <w:pStyle w:val="ListParagraph"/>
        <w:numPr>
          <w:ilvl w:val="0"/>
          <w:numId w:val="21"/>
        </w:numPr>
        <w:spacing w:after="160" w:line="259" w:lineRule="auto"/>
        <w:rPr>
          <w:noProof/>
          <w:sz w:val="16"/>
          <w:szCs w:val="16"/>
        </w:rPr>
      </w:pPr>
      <w:r w:rsidRPr="171F2BBF">
        <w:rPr>
          <w:noProof/>
          <w:sz w:val="16"/>
          <w:szCs w:val="16"/>
        </w:rPr>
        <w:t>Identificare quali prodotti potrebbero richiedere livelli di supervisione più elevati e conservarli in un'area da trattare in modo diverso.</w:t>
      </w:r>
    </w:p>
    <w:p w:rsidRPr="00870315" w:rsidR="006E20B5" w:rsidP="006E20B5" w:rsidRDefault="006E20B5" w14:paraId="12420CE7" w14:textId="77777777">
      <w:pPr>
        <w:pStyle w:val="ListParagraph"/>
        <w:numPr>
          <w:ilvl w:val="0"/>
          <w:numId w:val="21"/>
        </w:numPr>
        <w:spacing w:after="160" w:line="259" w:lineRule="auto"/>
        <w:rPr>
          <w:noProof/>
          <w:sz w:val="16"/>
          <w:szCs w:val="16"/>
        </w:rPr>
      </w:pPr>
      <w:r w:rsidRPr="171F2BBF">
        <w:rPr>
          <w:noProof/>
          <w:sz w:val="16"/>
          <w:szCs w:val="16"/>
        </w:rPr>
        <w:t>Se stai utilizzando prodotti per esterni, tieni presente che il rischio aumenterà in relazione a determinate condizioni atmosferiche, come l'aumento della scivolosità, gestisci di conseguenza.</w:t>
      </w:r>
    </w:p>
    <w:p w:rsidRPr="00870315" w:rsidR="006E20B5" w:rsidP="006E20B5" w:rsidRDefault="006E20B5" w14:paraId="0AF5C12E" w14:textId="77777777">
      <w:pPr>
        <w:pStyle w:val="ListParagraph"/>
        <w:numPr>
          <w:ilvl w:val="0"/>
          <w:numId w:val="21"/>
        </w:numPr>
        <w:spacing w:after="160" w:line="259" w:lineRule="auto"/>
        <w:rPr>
          <w:noProof/>
          <w:sz w:val="16"/>
          <w:szCs w:val="16"/>
        </w:rPr>
      </w:pPr>
      <w:r w:rsidRPr="171F2BBF">
        <w:rPr>
          <w:noProof/>
          <w:sz w:val="16"/>
          <w:szCs w:val="16"/>
        </w:rPr>
        <w:t>Le attrezzature da gioco per lo sviluppo fisico, come tutti i prodotti, offrono l'opportunità che i bambini giochino in modi insoliti con i prodotti, assicurati di creare un quadro di comprensione per quanto riguarda l'arrampicata, l'equilibrio e la costruzione per garantire che i bambini giochino in sicurezza.</w:t>
      </w:r>
    </w:p>
    <w:p w:rsidR="006E20B5" w:rsidP="006E20B5" w:rsidRDefault="006E20B5" w14:paraId="1100AB39" w14:textId="77777777">
      <w:pPr>
        <w:pStyle w:val="ListParagraph"/>
        <w:numPr>
          <w:ilvl w:val="0"/>
          <w:numId w:val="21"/>
        </w:numPr>
        <w:spacing w:after="160" w:line="259" w:lineRule="auto"/>
        <w:rPr>
          <w:noProof/>
          <w:sz w:val="16"/>
          <w:szCs w:val="16"/>
        </w:rPr>
      </w:pPr>
      <w:r w:rsidRPr="171F2BBF">
        <w:rPr>
          <w:noProof/>
          <w:sz w:val="16"/>
          <w:szCs w:val="16"/>
        </w:rPr>
        <w:t>Informare i partecipanti che, poiché alcuni oggetti sono più pesanti o lunghi, non devono essere trasportati o tenuti al di sopra dell'altezza della testa e che alcuni dovrebbero idealmente essere spostati utilizzando due persone per garantire che non si verifichino lesioni.</w:t>
      </w:r>
    </w:p>
    <w:p w:rsidRPr="00570699" w:rsidR="006E20B5" w:rsidP="006E20B5" w:rsidRDefault="006E20B5" w14:paraId="61B5754F" w14:textId="77777777">
      <w:pPr>
        <w:pStyle w:val="ListParagraph"/>
        <w:numPr>
          <w:ilvl w:val="0"/>
          <w:numId w:val="21"/>
        </w:numPr>
        <w:spacing w:after="160" w:line="259" w:lineRule="auto"/>
        <w:rPr>
          <w:noProof/>
          <w:sz w:val="16"/>
          <w:szCs w:val="16"/>
        </w:rPr>
      </w:pPr>
      <w:r w:rsidRPr="00570699">
        <w:rPr>
          <w:noProof/>
          <w:sz w:val="16"/>
          <w:szCs w:val="16"/>
        </w:rPr>
        <w:t>Garantire un adeguato livello di supervisione e l'abilità del supervisore è addestrato alla consapevolezza del rischio.</w:t>
      </w:r>
    </w:p>
    <w:p w:rsidRPr="00870315" w:rsidR="006E20B5" w:rsidP="006E20B5" w:rsidRDefault="006E20B5" w14:paraId="09623C1B" w14:textId="77777777">
      <w:pPr>
        <w:rPr>
          <w:noProof/>
          <w:sz w:val="16"/>
          <w:szCs w:val="16"/>
          <w:u w:val="single"/>
        </w:rPr>
      </w:pPr>
      <w:r w:rsidRPr="171F2BBF">
        <w:rPr>
          <w:noProof/>
          <w:sz w:val="16"/>
          <w:szCs w:val="16"/>
          <w:u w:val="single"/>
        </w:rPr>
        <w:t xml:space="preserve">Gestione del rischio nella fornitura di giochi. </w:t>
      </w:r>
    </w:p>
    <w:p w:rsidRPr="00870315" w:rsidR="006E20B5" w:rsidP="006E20B5" w:rsidRDefault="006E20B5" w14:paraId="18A89A93" w14:textId="77777777">
      <w:pPr>
        <w:pStyle w:val="ListParagraph"/>
        <w:numPr>
          <w:ilvl w:val="0"/>
          <w:numId w:val="22"/>
        </w:numPr>
        <w:spacing w:after="160" w:line="259" w:lineRule="auto"/>
        <w:rPr>
          <w:noProof/>
          <w:sz w:val="16"/>
          <w:szCs w:val="16"/>
        </w:rPr>
      </w:pPr>
      <w:r w:rsidRPr="171F2BBF">
        <w:rPr>
          <w:noProof/>
          <w:sz w:val="16"/>
          <w:szCs w:val="16"/>
        </w:rPr>
        <w:t>Come per qualsiasi nuova attrezzatura o per i nuovi bambini che utilizzano attrezzature esistenti, è necessario effettuare una valutazione dei rischi e dei benefici e comunicare chiaramente le regole d'uso per garantire il massimo divertimento nel modo più sicuro.</w:t>
      </w:r>
    </w:p>
    <w:p w:rsidRPr="00870315" w:rsidR="006E20B5" w:rsidP="006E20B5" w:rsidRDefault="006E20B5" w14:paraId="173EA6D0" w14:textId="77777777">
      <w:pPr>
        <w:pStyle w:val="ListParagraph"/>
        <w:numPr>
          <w:ilvl w:val="0"/>
          <w:numId w:val="22"/>
        </w:numPr>
        <w:spacing w:after="160" w:line="259" w:lineRule="auto"/>
        <w:rPr>
          <w:noProof/>
          <w:sz w:val="16"/>
          <w:szCs w:val="16"/>
        </w:rPr>
      </w:pPr>
      <w:r w:rsidRPr="171F2BBF">
        <w:rPr>
          <w:noProof/>
          <w:sz w:val="16"/>
          <w:szCs w:val="16"/>
        </w:rPr>
        <w:t>Fonte: - playengland.org.uk, &amp; stella creativa</w:t>
      </w:r>
    </w:p>
    <w:p w:rsidRPr="00870315" w:rsidR="006E20B5" w:rsidP="006E20B5" w:rsidRDefault="006E20B5" w14:paraId="59922FE2" w14:textId="77777777">
      <w:pPr>
        <w:pStyle w:val="ListParagraph"/>
        <w:numPr>
          <w:ilvl w:val="0"/>
          <w:numId w:val="22"/>
        </w:numPr>
        <w:spacing w:after="160" w:line="259" w:lineRule="auto"/>
        <w:rPr>
          <w:noProof/>
          <w:sz w:val="16"/>
          <w:szCs w:val="16"/>
        </w:rPr>
      </w:pPr>
      <w:r w:rsidRPr="171F2BBF">
        <w:rPr>
          <w:noProof/>
          <w:sz w:val="16"/>
          <w:szCs w:val="16"/>
        </w:rPr>
        <w:t xml:space="preserve">Le linee guida, approvate dall'Health and Safety Executive, mostrano come l'attuale pratica di valutazione del rischio tenga conto dei benefici per i bambini e i giovani </w:t>
      </w:r>
    </w:p>
    <w:p w:rsidRPr="00870315" w:rsidR="006E20B5" w:rsidP="006E20B5" w:rsidRDefault="006E20B5" w14:paraId="5843E564" w14:textId="77777777">
      <w:pPr>
        <w:pStyle w:val="ListParagraph"/>
        <w:numPr>
          <w:ilvl w:val="0"/>
          <w:numId w:val="22"/>
        </w:numPr>
        <w:spacing w:after="160" w:line="259" w:lineRule="auto"/>
        <w:rPr>
          <w:noProof/>
          <w:sz w:val="16"/>
          <w:szCs w:val="16"/>
        </w:rPr>
      </w:pPr>
      <w:r w:rsidRPr="171F2BBF">
        <w:rPr>
          <w:noProof/>
          <w:sz w:val="16"/>
          <w:szCs w:val="16"/>
        </w:rPr>
        <w:t>Esperienze di gioco impegnative, compresi i rischi.</w:t>
      </w:r>
    </w:p>
    <w:p w:rsidRPr="00870315" w:rsidR="006E20B5" w:rsidP="006E20B5" w:rsidRDefault="006E20B5" w14:paraId="3FC40392" w14:textId="77777777">
      <w:pPr>
        <w:pStyle w:val="ListParagraph"/>
        <w:numPr>
          <w:ilvl w:val="0"/>
          <w:numId w:val="22"/>
        </w:numPr>
        <w:spacing w:after="160" w:line="259" w:lineRule="auto"/>
        <w:rPr>
          <w:noProof/>
          <w:sz w:val="16"/>
          <w:szCs w:val="16"/>
        </w:rPr>
      </w:pPr>
      <w:r w:rsidRPr="171F2BBF">
        <w:rPr>
          <w:noProof/>
          <w:sz w:val="16"/>
          <w:szCs w:val="16"/>
        </w:rPr>
        <w:t>Si parte dal presupposto che, mentre le competenze e i consigli esterni sono preziosi, la responsabilità ultima di prendere le decisioni spetta al fornitore.</w:t>
      </w:r>
    </w:p>
    <w:p w:rsidRPr="00870315" w:rsidR="006E20B5" w:rsidP="006E20B5" w:rsidRDefault="006E20B5" w14:paraId="5DC9D480" w14:textId="77777777">
      <w:pPr>
        <w:pStyle w:val="ListParagraph"/>
        <w:numPr>
          <w:ilvl w:val="0"/>
          <w:numId w:val="22"/>
        </w:numPr>
        <w:spacing w:after="160" w:line="259" w:lineRule="auto"/>
        <w:rPr>
          <w:noProof/>
          <w:sz w:val="16"/>
          <w:szCs w:val="16"/>
        </w:rPr>
      </w:pPr>
      <w:r w:rsidRPr="171F2BBF">
        <w:rPr>
          <w:noProof/>
          <w:sz w:val="16"/>
          <w:szCs w:val="16"/>
        </w:rPr>
        <w:t>La guida completa all'implementazione è stata redatta per i responsabili della gestione dell'offerta di gioco e per coloro che sono coinvolti nella progettazione e nel mantenimento di tale offerta.</w:t>
      </w:r>
    </w:p>
    <w:p w:rsidRPr="00870315" w:rsidR="006E20B5" w:rsidP="006E20B5" w:rsidRDefault="006E20B5" w14:paraId="22EA11E3" w14:textId="77777777">
      <w:pPr>
        <w:pStyle w:val="ListParagraph"/>
        <w:numPr>
          <w:ilvl w:val="0"/>
          <w:numId w:val="22"/>
        </w:numPr>
        <w:spacing w:after="160" w:line="259" w:lineRule="auto"/>
        <w:rPr>
          <w:noProof/>
          <w:sz w:val="16"/>
          <w:szCs w:val="16"/>
        </w:rPr>
      </w:pPr>
      <w:r w:rsidRPr="171F2BBF">
        <w:rPr>
          <w:noProof/>
          <w:sz w:val="16"/>
          <w:szCs w:val="16"/>
        </w:rPr>
        <w:t>L'approccio generale dovrebbe essere utile anche per chi gestisce altri spazi e ambienti in cui i bambini giocano.</w:t>
      </w:r>
    </w:p>
    <w:p w:rsidRPr="00870315" w:rsidR="006E20B5" w:rsidP="006E20B5" w:rsidRDefault="006E20B5" w14:paraId="08BCEDB6" w14:textId="77777777">
      <w:pPr>
        <w:pStyle w:val="ListParagraph"/>
        <w:numPr>
          <w:ilvl w:val="0"/>
          <w:numId w:val="22"/>
        </w:numPr>
        <w:spacing w:after="160" w:line="259" w:lineRule="auto"/>
        <w:rPr>
          <w:noProof/>
          <w:sz w:val="16"/>
          <w:szCs w:val="16"/>
        </w:rPr>
      </w:pPr>
      <w:r w:rsidRPr="171F2BBF">
        <w:rPr>
          <w:noProof/>
          <w:sz w:val="16"/>
          <w:szCs w:val="16"/>
        </w:rPr>
        <w:t>Per scaricare la gestione del rischio nella fornitura di giochi disponibili: Guida all'implementazione, visitare il sito https://ltl.org.uk/resources/managing-risk-in-play-provision-implementation-guide</w:t>
      </w:r>
    </w:p>
    <w:p w:rsidR="006E20B5" w:rsidP="006E20B5" w:rsidRDefault="006E20B5" w14:paraId="52F81417" w14:textId="77777777">
      <w:pPr>
        <w:rPr>
          <w:noProof/>
        </w:rPr>
      </w:pPr>
      <w:r>
        <w:rPr>
          <w:noProof/>
          <w:lang w:val="en-US"/>
        </w:rPr>
        <w:drawing>
          <wp:inline distT="0" distB="0" distL="0" distR="0" wp14:anchorId="71D306D6" wp14:editId="47BA4677">
            <wp:extent cx="478800" cy="478800"/>
            <wp:effectExtent l="0" t="0" r="0" b="0"/>
            <wp:docPr id="20930733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4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870315" w:rsidR="006E20B5" w:rsidP="006E20B5" w:rsidRDefault="006E20B5" w14:paraId="1227A04F" w14:textId="77777777">
      <w:pPr>
        <w:jc w:val="center"/>
        <w:rPr>
          <w:b/>
          <w:bCs/>
          <w:noProof/>
          <w:sz w:val="16"/>
          <w:szCs w:val="16"/>
          <w:u w:val="single"/>
        </w:rPr>
      </w:pPr>
      <w:r w:rsidRPr="171F2BBF">
        <w:rPr>
          <w:b/>
          <w:bCs/>
          <w:noProof/>
          <w:sz w:val="16"/>
          <w:szCs w:val="16"/>
          <w:u w:val="single"/>
        </w:rPr>
        <w:t>Equipo de juego de desarrollo físico: guía de instalación y mantenimiento</w:t>
      </w:r>
    </w:p>
    <w:p w:rsidRPr="00870315" w:rsidR="006E20B5" w:rsidP="006E20B5" w:rsidRDefault="006E20B5" w14:paraId="153DA409" w14:textId="77777777">
      <w:pPr>
        <w:rPr>
          <w:b/>
          <w:bCs/>
          <w:noProof/>
          <w:sz w:val="16"/>
          <w:szCs w:val="16"/>
        </w:rPr>
      </w:pPr>
      <w:r w:rsidRPr="171F2BBF">
        <w:rPr>
          <w:b/>
          <w:bCs/>
          <w:noProof/>
          <w:sz w:val="16"/>
          <w:szCs w:val="16"/>
        </w:rPr>
        <w:t>Esta información solo se proporciona a título orientativo. Siempre debe asegurarse de que el producto es completamente seguro para usar en su entorno con una evaluación de seguridad completa.</w:t>
      </w:r>
    </w:p>
    <w:p w:rsidRPr="00870315" w:rsidR="006E20B5" w:rsidP="006E20B5" w:rsidRDefault="006E20B5" w14:paraId="78CA9C9F" w14:textId="77777777">
      <w:pPr>
        <w:rPr>
          <w:noProof/>
          <w:sz w:val="16"/>
          <w:szCs w:val="16"/>
        </w:rPr>
      </w:pPr>
      <w:r w:rsidRPr="171F2BBF">
        <w:rPr>
          <w:noProof/>
          <w:sz w:val="16"/>
          <w:szCs w:val="16"/>
        </w:rPr>
        <w:t>El equipo de juego de desarrollo físico brinda una variedad de alegría abierta, pensamiento creativo, lo que permite a una amplia gama de niños evaluar los riesgos y beneficios y crear experiencias maravillosas, lúdicas y memorables.</w:t>
      </w:r>
    </w:p>
    <w:p w:rsidRPr="006B53C6" w:rsidR="006E20B5" w:rsidP="006E20B5" w:rsidRDefault="006E20B5" w14:paraId="0FE7782D" w14:textId="77777777">
      <w:pPr>
        <w:rPr>
          <w:noProof/>
          <w:sz w:val="16"/>
          <w:szCs w:val="16"/>
          <w:u w:val="single"/>
        </w:rPr>
      </w:pPr>
      <w:r w:rsidRPr="171F2BBF">
        <w:rPr>
          <w:noProof/>
          <w:sz w:val="16"/>
          <w:szCs w:val="16"/>
          <w:u w:val="single"/>
        </w:rPr>
        <w:t xml:space="preserve">Instalación y mantenimiento </w:t>
      </w:r>
    </w:p>
    <w:p w:rsidRPr="00870315" w:rsidR="006E20B5" w:rsidP="006E20B5" w:rsidRDefault="006E20B5" w14:paraId="3DFA05ED" w14:textId="77777777">
      <w:pPr>
        <w:pStyle w:val="ListParagraph"/>
        <w:numPr>
          <w:ilvl w:val="0"/>
          <w:numId w:val="23"/>
        </w:numPr>
        <w:spacing w:after="160" w:line="259" w:lineRule="auto"/>
        <w:rPr>
          <w:noProof/>
          <w:sz w:val="16"/>
          <w:szCs w:val="16"/>
        </w:rPr>
      </w:pPr>
      <w:r w:rsidRPr="171F2BBF">
        <w:rPr>
          <w:noProof/>
          <w:sz w:val="16"/>
          <w:szCs w:val="16"/>
        </w:rPr>
        <w:t>Por motivos de seguridad, todos los equipos de juego de desarrollo físico deben estar situados en una superficie plana y nivelada, con una superficie segura adecuada que cumpla con la norma EN 1177:2018 (consulte con su contratista de instalación de superficies)</w:t>
      </w:r>
    </w:p>
    <w:p w:rsidRPr="00870315" w:rsidR="006E20B5" w:rsidP="006E20B5" w:rsidRDefault="006E20B5" w14:paraId="3BC23C0D" w14:textId="77777777">
      <w:pPr>
        <w:pStyle w:val="ListParagraph"/>
        <w:numPr>
          <w:ilvl w:val="0"/>
          <w:numId w:val="23"/>
        </w:numPr>
        <w:spacing w:after="160" w:line="259" w:lineRule="auto"/>
        <w:rPr>
          <w:noProof/>
          <w:sz w:val="16"/>
          <w:szCs w:val="16"/>
        </w:rPr>
      </w:pPr>
      <w:r w:rsidRPr="171F2BBF">
        <w:rPr>
          <w:noProof/>
          <w:sz w:val="16"/>
          <w:szCs w:val="16"/>
        </w:rPr>
        <w:t>Se requiere la supervisión de un adulto en todo momento.</w:t>
      </w:r>
    </w:p>
    <w:p w:rsidRPr="00870315" w:rsidR="006E20B5" w:rsidP="006E20B5" w:rsidRDefault="006E20B5" w14:paraId="2586883B" w14:textId="77777777">
      <w:pPr>
        <w:pStyle w:val="ListParagraph"/>
        <w:numPr>
          <w:ilvl w:val="0"/>
          <w:numId w:val="23"/>
        </w:numPr>
        <w:spacing w:after="160" w:line="259" w:lineRule="auto"/>
        <w:rPr>
          <w:noProof/>
          <w:sz w:val="16"/>
          <w:szCs w:val="16"/>
        </w:rPr>
      </w:pPr>
      <w:r w:rsidRPr="171F2BBF">
        <w:rPr>
          <w:noProof/>
          <w:sz w:val="16"/>
          <w:szCs w:val="16"/>
        </w:rPr>
        <w:t>Antes del inicio de cada sesión de juego, verifique que todas las fijaciones estén apretadas.</w:t>
      </w:r>
    </w:p>
    <w:p w:rsidRPr="00870315" w:rsidR="006E20B5" w:rsidP="006E20B5" w:rsidRDefault="006E20B5" w14:paraId="3524FA2E" w14:textId="77777777">
      <w:pPr>
        <w:pStyle w:val="ListParagraph"/>
        <w:numPr>
          <w:ilvl w:val="0"/>
          <w:numId w:val="23"/>
        </w:numPr>
        <w:spacing w:after="160" w:line="259" w:lineRule="auto"/>
        <w:rPr>
          <w:noProof/>
          <w:sz w:val="16"/>
          <w:szCs w:val="16"/>
        </w:rPr>
      </w:pPr>
      <w:r w:rsidRPr="171F2BBF">
        <w:rPr>
          <w:noProof/>
          <w:sz w:val="16"/>
          <w:szCs w:val="16"/>
        </w:rPr>
        <w:t>Revise el equipo de juego diariamente después de usarlo para ver si hay roturas y peligros como grietas y astillas. (La madera es un producto natural y susceptible a partirse debido a las condiciones húmedas y secas) Registre e informe cualquier defecto permanente.</w:t>
      </w:r>
    </w:p>
    <w:p w:rsidRPr="00870315" w:rsidR="006E20B5" w:rsidP="006E20B5" w:rsidRDefault="006E20B5" w14:paraId="669E79C5" w14:textId="77777777">
      <w:pPr>
        <w:pStyle w:val="ListParagraph"/>
        <w:numPr>
          <w:ilvl w:val="0"/>
          <w:numId w:val="23"/>
        </w:numPr>
        <w:spacing w:after="160" w:line="259" w:lineRule="auto"/>
        <w:rPr>
          <w:noProof/>
          <w:sz w:val="16"/>
          <w:szCs w:val="16"/>
        </w:rPr>
      </w:pPr>
      <w:r w:rsidRPr="171F2BBF">
        <w:rPr>
          <w:noProof/>
          <w:sz w:val="16"/>
          <w:szCs w:val="16"/>
        </w:rPr>
        <w:t>Reporte cualquier problema de seguridad a COSY de inmediato.</w:t>
      </w:r>
    </w:p>
    <w:p w:rsidRPr="00870315" w:rsidR="006E20B5" w:rsidP="006E20B5" w:rsidRDefault="006E20B5" w14:paraId="68B26A35" w14:textId="77777777">
      <w:pPr>
        <w:pStyle w:val="ListParagraph"/>
        <w:numPr>
          <w:ilvl w:val="0"/>
          <w:numId w:val="23"/>
        </w:numPr>
        <w:spacing w:after="160" w:line="259" w:lineRule="auto"/>
        <w:rPr>
          <w:noProof/>
          <w:sz w:val="16"/>
          <w:szCs w:val="16"/>
        </w:rPr>
      </w:pPr>
      <w:r w:rsidRPr="171F2BBF">
        <w:rPr>
          <w:noProof/>
          <w:sz w:val="16"/>
          <w:szCs w:val="16"/>
        </w:rPr>
        <w:t>Si alguna pieza se daña o se rompe, debe informarse a COSY de inmediato.</w:t>
      </w:r>
    </w:p>
    <w:p w:rsidR="006E20B5" w:rsidP="006E20B5" w:rsidRDefault="006E20B5" w14:paraId="1FA165D2" w14:textId="77777777">
      <w:pPr>
        <w:pStyle w:val="ListParagraph"/>
        <w:numPr>
          <w:ilvl w:val="0"/>
          <w:numId w:val="23"/>
        </w:numPr>
        <w:spacing w:after="160" w:line="259" w:lineRule="auto"/>
        <w:rPr>
          <w:noProof/>
          <w:sz w:val="16"/>
          <w:szCs w:val="16"/>
        </w:rPr>
      </w:pPr>
      <w:r w:rsidRPr="171F2BBF">
        <w:rPr>
          <w:noProof/>
          <w:sz w:val="16"/>
          <w:szCs w:val="16"/>
        </w:rPr>
        <w:t>Las piezas de repuesto deben solicitarse a COSY.</w:t>
      </w:r>
    </w:p>
    <w:p w:rsidRPr="00870315" w:rsidR="006E20B5" w:rsidP="006E20B5" w:rsidRDefault="006E20B5" w14:paraId="0DCBF8B7" w14:textId="77777777">
      <w:pPr>
        <w:pStyle w:val="ListParagraph"/>
        <w:numPr>
          <w:ilvl w:val="0"/>
          <w:numId w:val="23"/>
        </w:numPr>
        <w:spacing w:after="160" w:line="259" w:lineRule="auto"/>
        <w:rPr>
          <w:noProof/>
          <w:sz w:val="16"/>
          <w:szCs w:val="16"/>
        </w:rPr>
      </w:pPr>
      <w:r w:rsidRPr="171F2BBF">
        <w:rPr>
          <w:noProof/>
          <w:sz w:val="16"/>
          <w:szCs w:val="16"/>
        </w:rPr>
        <w:t xml:space="preserve">El tratamiento en el equipo de juego DEBE volver a aplicarse de 6 a 12 meses para ayudar a prolongar su vida útil. </w:t>
      </w:r>
    </w:p>
    <w:p w:rsidRPr="00870315" w:rsidR="006E20B5" w:rsidP="006E20B5" w:rsidRDefault="006E20B5" w14:paraId="65114CA2" w14:textId="77777777">
      <w:pPr>
        <w:pStyle w:val="ListParagraph"/>
        <w:numPr>
          <w:ilvl w:val="0"/>
          <w:numId w:val="23"/>
        </w:numPr>
        <w:spacing w:after="160" w:line="259" w:lineRule="auto"/>
        <w:rPr>
          <w:noProof/>
          <w:sz w:val="16"/>
          <w:szCs w:val="16"/>
        </w:rPr>
      </w:pPr>
      <w:r w:rsidRPr="171F2BBF">
        <w:rPr>
          <w:noProof/>
          <w:sz w:val="16"/>
          <w:szCs w:val="16"/>
        </w:rPr>
        <w:t>Asegúrese de que los tintes o pinturas utilizados sean aptos para niños y no tóxicos.</w:t>
      </w:r>
    </w:p>
    <w:p w:rsidRPr="006B53C6" w:rsidR="006E20B5" w:rsidP="006E20B5" w:rsidRDefault="006E20B5" w14:paraId="63B5DFFB" w14:textId="77777777">
      <w:pPr>
        <w:rPr>
          <w:noProof/>
          <w:sz w:val="16"/>
          <w:szCs w:val="16"/>
          <w:u w:val="single"/>
        </w:rPr>
      </w:pPr>
      <w:r w:rsidRPr="171F2BBF">
        <w:rPr>
          <w:noProof/>
          <w:sz w:val="16"/>
          <w:szCs w:val="16"/>
          <w:u w:val="single"/>
        </w:rPr>
        <w:t xml:space="preserve">Alturas de caída libre </w:t>
      </w:r>
    </w:p>
    <w:p w:rsidRPr="00870315" w:rsidR="006E20B5" w:rsidP="006E20B5" w:rsidRDefault="006E20B5" w14:paraId="535E870F" w14:textId="77777777">
      <w:pPr>
        <w:pStyle w:val="ListParagraph"/>
        <w:numPr>
          <w:ilvl w:val="0"/>
          <w:numId w:val="24"/>
        </w:numPr>
        <w:spacing w:after="160" w:line="259" w:lineRule="auto"/>
        <w:rPr>
          <w:noProof/>
          <w:sz w:val="16"/>
          <w:szCs w:val="16"/>
        </w:rPr>
      </w:pPr>
      <w:r w:rsidRPr="171F2BBF">
        <w:rPr>
          <w:noProof/>
          <w:sz w:val="16"/>
          <w:szCs w:val="16"/>
        </w:rPr>
        <w:t xml:space="preserve">Todos los productos de escalada con una altura de hasta 150 cm requieren un espacio de caída libre de 150 cm en todos los lados, libre de obstáculos. </w:t>
      </w:r>
    </w:p>
    <w:p w:rsidRPr="00870315" w:rsidR="006E20B5" w:rsidP="006E20B5" w:rsidRDefault="006E20B5" w14:paraId="6C703359" w14:textId="77777777">
      <w:pPr>
        <w:pStyle w:val="ListParagraph"/>
        <w:numPr>
          <w:ilvl w:val="0"/>
          <w:numId w:val="24"/>
        </w:numPr>
        <w:spacing w:after="160" w:line="259" w:lineRule="auto"/>
        <w:rPr>
          <w:noProof/>
          <w:sz w:val="16"/>
          <w:szCs w:val="16"/>
        </w:rPr>
      </w:pPr>
      <w:r w:rsidRPr="171F2BBF">
        <w:rPr>
          <w:noProof/>
          <w:sz w:val="16"/>
          <w:szCs w:val="16"/>
        </w:rPr>
        <w:t xml:space="preserve">Todos los productos de escalada con una altura de hasta 200 cm requieren un espacio de caída libre de 183 cm en todos los lados libres de obstáculos. </w:t>
      </w:r>
    </w:p>
    <w:p w:rsidRPr="006B53C6" w:rsidR="006E20B5" w:rsidP="006E20B5" w:rsidRDefault="006E20B5" w14:paraId="276EC290" w14:textId="77777777">
      <w:pPr>
        <w:rPr>
          <w:noProof/>
          <w:sz w:val="16"/>
          <w:szCs w:val="16"/>
          <w:u w:val="single"/>
        </w:rPr>
      </w:pPr>
      <w:r w:rsidRPr="171F2BBF">
        <w:rPr>
          <w:noProof/>
          <w:sz w:val="16"/>
          <w:szCs w:val="16"/>
          <w:u w:val="single"/>
        </w:rPr>
        <w:t xml:space="preserve">Durante el pago </w:t>
      </w:r>
    </w:p>
    <w:p w:rsidRPr="00870315" w:rsidR="006E20B5" w:rsidP="006E20B5" w:rsidRDefault="006E20B5" w14:paraId="5F2AD112" w14:textId="77777777">
      <w:pPr>
        <w:pStyle w:val="ListParagraph"/>
        <w:numPr>
          <w:ilvl w:val="0"/>
          <w:numId w:val="25"/>
        </w:numPr>
        <w:spacing w:after="160" w:line="259" w:lineRule="auto"/>
        <w:rPr>
          <w:noProof/>
          <w:sz w:val="16"/>
          <w:szCs w:val="16"/>
        </w:rPr>
      </w:pPr>
      <w:r w:rsidRPr="171F2BBF">
        <w:rPr>
          <w:noProof/>
          <w:sz w:val="16"/>
          <w:szCs w:val="16"/>
        </w:rPr>
        <w:t>Señale los riesgos específicos obvios relacionados con los productos individuales y las reglas de uso.</w:t>
      </w:r>
    </w:p>
    <w:p w:rsidRPr="00870315" w:rsidR="006E20B5" w:rsidP="006E20B5" w:rsidRDefault="006E20B5" w14:paraId="08A399AD" w14:textId="77777777">
      <w:pPr>
        <w:pStyle w:val="ListParagraph"/>
        <w:numPr>
          <w:ilvl w:val="0"/>
          <w:numId w:val="25"/>
        </w:numPr>
        <w:spacing w:after="160" w:line="259" w:lineRule="auto"/>
        <w:rPr>
          <w:noProof/>
          <w:sz w:val="16"/>
          <w:szCs w:val="16"/>
        </w:rPr>
      </w:pPr>
      <w:r w:rsidRPr="171F2BBF">
        <w:rPr>
          <w:noProof/>
          <w:sz w:val="16"/>
          <w:szCs w:val="16"/>
        </w:rPr>
        <w:t>Identifique qué productos pueden necesitar niveles más altos de supervisión y almacene en un área para ser tratados de manera diferente.</w:t>
      </w:r>
    </w:p>
    <w:p w:rsidRPr="00870315" w:rsidR="006E20B5" w:rsidP="006E20B5" w:rsidRDefault="006E20B5" w14:paraId="074B382D" w14:textId="77777777">
      <w:pPr>
        <w:pStyle w:val="ListParagraph"/>
        <w:numPr>
          <w:ilvl w:val="0"/>
          <w:numId w:val="25"/>
        </w:numPr>
        <w:spacing w:after="160" w:line="259" w:lineRule="auto"/>
        <w:rPr>
          <w:noProof/>
          <w:sz w:val="16"/>
          <w:szCs w:val="16"/>
        </w:rPr>
      </w:pPr>
      <w:r w:rsidRPr="171F2BBF">
        <w:rPr>
          <w:noProof/>
          <w:sz w:val="16"/>
          <w:szCs w:val="16"/>
        </w:rPr>
        <w:t>Si está utilizando productos para exteriores, tenga en cuenta que el riesgo aumentará en relación con ciertos climas, como el aumento de la resbaladiza, manéjelo en consecuencia.</w:t>
      </w:r>
    </w:p>
    <w:p w:rsidRPr="00870315" w:rsidR="006E20B5" w:rsidP="006E20B5" w:rsidRDefault="006E20B5" w14:paraId="6BB6BDE8" w14:textId="77777777">
      <w:pPr>
        <w:pStyle w:val="ListParagraph"/>
        <w:numPr>
          <w:ilvl w:val="0"/>
          <w:numId w:val="25"/>
        </w:numPr>
        <w:spacing w:after="160" w:line="259" w:lineRule="auto"/>
        <w:rPr>
          <w:noProof/>
          <w:sz w:val="16"/>
          <w:szCs w:val="16"/>
        </w:rPr>
      </w:pPr>
      <w:r w:rsidRPr="171F2BBF">
        <w:rPr>
          <w:noProof/>
          <w:sz w:val="16"/>
          <w:szCs w:val="16"/>
        </w:rPr>
        <w:t>El equipo de juego de desarrollo físico, como todos los productos, ofrece oportunidades para que los niños jueguen de maneras inusuales con los productos, asegúrese de crear un marco de comprensión con respecto a la escalada, el equilibrio y la construcción para garantizar que los niños jueguen de manera segura.</w:t>
      </w:r>
    </w:p>
    <w:p w:rsidRPr="002016F7" w:rsidR="006E20B5" w:rsidP="006E20B5" w:rsidRDefault="006E20B5" w14:paraId="5CA069E3" w14:textId="77777777">
      <w:pPr>
        <w:pStyle w:val="ListParagraph"/>
        <w:numPr>
          <w:ilvl w:val="0"/>
          <w:numId w:val="25"/>
        </w:numPr>
        <w:spacing w:after="160" w:line="259" w:lineRule="auto"/>
        <w:rPr>
          <w:noProof/>
          <w:sz w:val="16"/>
          <w:szCs w:val="16"/>
        </w:rPr>
      </w:pPr>
      <w:r w:rsidRPr="171F2BBF">
        <w:rPr>
          <w:noProof/>
          <w:sz w:val="16"/>
          <w:szCs w:val="16"/>
        </w:rPr>
        <w:t>Informe a los participantes que, dado que algunos artículos son más pesados o largos, no deben transportarse ni sostenerse por encima de la altura de la cabeza y que lo ideal es que algunos se muevan con dos personas para asegurarse de que no se produzcan lesiones.</w:t>
      </w:r>
    </w:p>
    <w:p w:rsidRPr="00870315" w:rsidR="006E20B5" w:rsidP="006E20B5" w:rsidRDefault="006E20B5" w14:paraId="110B0601" w14:textId="77777777">
      <w:pPr>
        <w:pStyle w:val="ListParagraph"/>
        <w:numPr>
          <w:ilvl w:val="0"/>
          <w:numId w:val="25"/>
        </w:numPr>
        <w:spacing w:after="160" w:line="259" w:lineRule="auto"/>
        <w:rPr>
          <w:noProof/>
          <w:sz w:val="16"/>
          <w:szCs w:val="16"/>
        </w:rPr>
      </w:pPr>
      <w:r w:rsidRPr="171F2BBF">
        <w:rPr>
          <w:noProof/>
          <w:sz w:val="16"/>
          <w:szCs w:val="16"/>
        </w:rPr>
        <w:t>Asegurar un nivel adecuado de supervisión y habilidad del supervisor está capacitado en conciencia de riesgos.</w:t>
      </w:r>
    </w:p>
    <w:p w:rsidRPr="006B53C6" w:rsidR="006E20B5" w:rsidP="006E20B5" w:rsidRDefault="006E20B5" w14:paraId="6EF21459" w14:textId="77777777">
      <w:pPr>
        <w:rPr>
          <w:noProof/>
          <w:sz w:val="16"/>
          <w:szCs w:val="16"/>
          <w:u w:val="single"/>
        </w:rPr>
      </w:pPr>
      <w:r w:rsidRPr="171F2BBF">
        <w:rPr>
          <w:noProof/>
          <w:sz w:val="16"/>
          <w:szCs w:val="16"/>
          <w:u w:val="single"/>
        </w:rPr>
        <w:t xml:space="preserve">Gestión del riesgo en la provisión de juego. </w:t>
      </w:r>
    </w:p>
    <w:p w:rsidRPr="00870315" w:rsidR="006E20B5" w:rsidP="006E20B5" w:rsidRDefault="006E20B5" w14:paraId="58039F2E" w14:textId="77777777">
      <w:pPr>
        <w:pStyle w:val="ListParagraph"/>
        <w:numPr>
          <w:ilvl w:val="0"/>
          <w:numId w:val="26"/>
        </w:numPr>
        <w:spacing w:after="160" w:line="259" w:lineRule="auto"/>
        <w:rPr>
          <w:noProof/>
          <w:sz w:val="16"/>
          <w:szCs w:val="16"/>
        </w:rPr>
      </w:pPr>
      <w:r w:rsidRPr="171F2BBF">
        <w:rPr>
          <w:noProof/>
          <w:sz w:val="16"/>
          <w:szCs w:val="16"/>
        </w:rPr>
        <w:t>Al igual que con cualquier equipo nuevo o con cualquier niño nuevo que utilice el equipo existente, es necesario realizar una evaluación de riesgos y beneficios y comunicar claramente las reglas de uso para garantizar la máxima diversión de la manera más segura.</w:t>
      </w:r>
    </w:p>
    <w:p w:rsidRPr="00870315" w:rsidR="006E20B5" w:rsidP="006E20B5" w:rsidRDefault="006E20B5" w14:paraId="1DFE8380" w14:textId="77777777">
      <w:pPr>
        <w:pStyle w:val="ListParagraph"/>
        <w:numPr>
          <w:ilvl w:val="0"/>
          <w:numId w:val="26"/>
        </w:numPr>
        <w:spacing w:after="160" w:line="259" w:lineRule="auto"/>
        <w:rPr>
          <w:noProof/>
          <w:sz w:val="16"/>
          <w:szCs w:val="16"/>
        </w:rPr>
      </w:pPr>
      <w:r w:rsidRPr="171F2BBF">
        <w:rPr>
          <w:noProof/>
          <w:sz w:val="16"/>
          <w:szCs w:val="16"/>
        </w:rPr>
        <w:t>Fuente:- playengland.org.uk, y estrella creativa</w:t>
      </w:r>
    </w:p>
    <w:p w:rsidRPr="00870315" w:rsidR="006E20B5" w:rsidP="006E20B5" w:rsidRDefault="006E20B5" w14:paraId="48078C88" w14:textId="77777777">
      <w:pPr>
        <w:pStyle w:val="ListParagraph"/>
        <w:numPr>
          <w:ilvl w:val="0"/>
          <w:numId w:val="26"/>
        </w:numPr>
        <w:spacing w:after="160" w:line="259" w:lineRule="auto"/>
        <w:rPr>
          <w:noProof/>
          <w:sz w:val="16"/>
          <w:szCs w:val="16"/>
        </w:rPr>
      </w:pPr>
      <w:r w:rsidRPr="171F2BBF">
        <w:rPr>
          <w:noProof/>
          <w:sz w:val="16"/>
          <w:szCs w:val="16"/>
        </w:rPr>
        <w:t xml:space="preserve">La guía, que cuenta con el respaldo del Ejecutivo de Salud y Seguridad, muestra cómo la práctica actual de evaluación de riesgos tiene en cuenta los beneficios para los niños y los jóvenes de </w:t>
      </w:r>
    </w:p>
    <w:p w:rsidRPr="00870315" w:rsidR="006E20B5" w:rsidP="006E20B5" w:rsidRDefault="006E20B5" w14:paraId="64A71EBC" w14:textId="77777777">
      <w:pPr>
        <w:pStyle w:val="ListParagraph"/>
        <w:numPr>
          <w:ilvl w:val="0"/>
          <w:numId w:val="26"/>
        </w:numPr>
        <w:spacing w:after="160" w:line="259" w:lineRule="auto"/>
        <w:rPr>
          <w:noProof/>
          <w:sz w:val="16"/>
          <w:szCs w:val="16"/>
        </w:rPr>
      </w:pPr>
      <w:r w:rsidRPr="171F2BBF">
        <w:rPr>
          <w:noProof/>
          <w:sz w:val="16"/>
          <w:szCs w:val="16"/>
        </w:rPr>
        <w:t>Experiencias de juego desafiantes, incluidos los riesgos.</w:t>
      </w:r>
    </w:p>
    <w:p w:rsidRPr="00870315" w:rsidR="006E20B5" w:rsidP="006E20B5" w:rsidRDefault="006E20B5" w14:paraId="7A53109F" w14:textId="77777777">
      <w:pPr>
        <w:pStyle w:val="ListParagraph"/>
        <w:numPr>
          <w:ilvl w:val="0"/>
          <w:numId w:val="26"/>
        </w:numPr>
        <w:spacing w:after="160" w:line="259" w:lineRule="auto"/>
        <w:rPr>
          <w:noProof/>
          <w:sz w:val="16"/>
          <w:szCs w:val="16"/>
        </w:rPr>
      </w:pPr>
      <w:r w:rsidRPr="171F2BBF">
        <w:rPr>
          <w:noProof/>
          <w:sz w:val="16"/>
          <w:szCs w:val="16"/>
        </w:rPr>
        <w:t>Parte de la posición de que, si bien la experiencia y el asesoramiento externos son valiosos, la responsabilidad última de tomar decisiones recae en el proveedor.</w:t>
      </w:r>
    </w:p>
    <w:p w:rsidRPr="00870315" w:rsidR="006E20B5" w:rsidP="006E20B5" w:rsidRDefault="006E20B5" w14:paraId="5FB1AD67" w14:textId="77777777">
      <w:pPr>
        <w:pStyle w:val="ListParagraph"/>
        <w:numPr>
          <w:ilvl w:val="0"/>
          <w:numId w:val="26"/>
        </w:numPr>
        <w:spacing w:after="160" w:line="259" w:lineRule="auto"/>
        <w:rPr>
          <w:noProof/>
          <w:sz w:val="16"/>
          <w:szCs w:val="16"/>
        </w:rPr>
      </w:pPr>
      <w:r w:rsidRPr="171F2BBF">
        <w:rPr>
          <w:noProof/>
          <w:sz w:val="16"/>
          <w:szCs w:val="16"/>
        </w:rPr>
        <w:t>La guía de implementación completa está escrita para los responsables de administrar la provisión de juegos y para aquellos involucrados en el diseño y mantenimiento de dicha provisión.</w:t>
      </w:r>
    </w:p>
    <w:p w:rsidRPr="00870315" w:rsidR="006E20B5" w:rsidP="006E20B5" w:rsidRDefault="006E20B5" w14:paraId="3E563C2F" w14:textId="77777777">
      <w:pPr>
        <w:pStyle w:val="ListParagraph"/>
        <w:numPr>
          <w:ilvl w:val="0"/>
          <w:numId w:val="26"/>
        </w:numPr>
        <w:spacing w:after="160" w:line="259" w:lineRule="auto"/>
        <w:rPr>
          <w:noProof/>
          <w:sz w:val="16"/>
          <w:szCs w:val="16"/>
        </w:rPr>
      </w:pPr>
      <w:r w:rsidRPr="171F2BBF">
        <w:rPr>
          <w:noProof/>
          <w:sz w:val="16"/>
          <w:szCs w:val="16"/>
        </w:rPr>
        <w:t>El enfoque general también debe ser útil para aquellos que gestionan otros espacios y entornos donde juegan los niños.</w:t>
      </w:r>
    </w:p>
    <w:p w:rsidRPr="00870315" w:rsidR="006E20B5" w:rsidP="006E20B5" w:rsidRDefault="006E20B5" w14:paraId="0D4FA2E8" w14:textId="77777777">
      <w:pPr>
        <w:pStyle w:val="ListParagraph"/>
        <w:numPr>
          <w:ilvl w:val="0"/>
          <w:numId w:val="26"/>
        </w:numPr>
        <w:spacing w:after="160" w:line="259" w:lineRule="auto"/>
        <w:rPr>
          <w:noProof/>
          <w:sz w:val="16"/>
          <w:szCs w:val="16"/>
        </w:rPr>
      </w:pPr>
      <w:r w:rsidRPr="171F2BBF">
        <w:rPr>
          <w:noProof/>
          <w:sz w:val="16"/>
          <w:szCs w:val="16"/>
        </w:rPr>
        <w:t>Para descargar la disposición Gestión del riesgo en juego: Guía de implementación, visite https://ltl.org.uk/resources/managing-risk-in-play-provision-implementation-guide</w:t>
      </w:r>
    </w:p>
    <w:p w:rsidR="006E20B5" w:rsidP="006E20B5" w:rsidRDefault="006E20B5" w14:paraId="43294ADD" w14:textId="77777777">
      <w:pPr>
        <w:rPr>
          <w:noProof/>
        </w:rPr>
      </w:pPr>
      <w:r>
        <w:rPr>
          <w:noProof/>
          <w:lang w:val="en-US"/>
        </w:rPr>
        <w:drawing>
          <wp:inline distT="0" distB="0" distL="0" distR="0" wp14:anchorId="502E0D7C" wp14:editId="11C8281D">
            <wp:extent cx="478800" cy="478800"/>
            <wp:effectExtent l="0" t="0" r="0" b="0"/>
            <wp:docPr id="6556241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4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870315" w:rsidR="006E20B5" w:rsidP="006E20B5" w:rsidRDefault="006E20B5" w14:paraId="2229DD0C" w14:textId="77777777">
      <w:pPr>
        <w:jc w:val="center"/>
        <w:rPr>
          <w:b/>
          <w:bCs/>
          <w:noProof/>
          <w:sz w:val="16"/>
          <w:szCs w:val="16"/>
          <w:u w:val="single"/>
        </w:rPr>
      </w:pPr>
      <w:r w:rsidRPr="171F2BBF">
        <w:rPr>
          <w:b/>
          <w:bCs/>
          <w:noProof/>
          <w:sz w:val="16"/>
          <w:szCs w:val="16"/>
          <w:u w:val="single"/>
        </w:rPr>
        <w:t>Fysieke ontwikkeling speeltoestellen – Installatie- en onderhoudsgids</w:t>
      </w:r>
    </w:p>
    <w:p w:rsidRPr="00870315" w:rsidR="006E20B5" w:rsidP="006E20B5" w:rsidRDefault="006E20B5" w14:paraId="3B11EA41" w14:textId="77777777">
      <w:pPr>
        <w:rPr>
          <w:b/>
          <w:bCs/>
          <w:noProof/>
          <w:sz w:val="16"/>
          <w:szCs w:val="16"/>
        </w:rPr>
      </w:pPr>
      <w:r w:rsidRPr="171F2BBF">
        <w:rPr>
          <w:b/>
          <w:bCs/>
          <w:noProof/>
          <w:sz w:val="16"/>
          <w:szCs w:val="16"/>
        </w:rPr>
        <w:t>Deze informatie wordt alleen als richtlijn verstrekt. U moet zich er altijd van vergewissen dat het product volkomen veilig is voor gebruik in uw omgeving met een volledige veiligheidsbeoordeling.</w:t>
      </w:r>
    </w:p>
    <w:p w:rsidR="006E20B5" w:rsidP="006E20B5" w:rsidRDefault="006E20B5" w14:paraId="395491BC" w14:textId="77777777">
      <w:pPr>
        <w:rPr>
          <w:noProof/>
          <w:sz w:val="16"/>
          <w:szCs w:val="16"/>
        </w:rPr>
      </w:pPr>
      <w:r w:rsidRPr="171F2BBF">
        <w:rPr>
          <w:noProof/>
          <w:sz w:val="16"/>
          <w:szCs w:val="16"/>
        </w:rPr>
        <w:t>Speeltoestellen voor fysieke ontwikkeling bieden een verscheidenheid aan plezier en creatief denken. Ze leren kinderen tevens het inschatten van risico’s en zorgen er voor dat kinderen prachtige herinneringen maken</w:t>
      </w:r>
    </w:p>
    <w:p w:rsidRPr="002A3E64" w:rsidR="006E20B5" w:rsidP="006E20B5" w:rsidRDefault="006E20B5" w14:paraId="7C67B621" w14:textId="77777777">
      <w:pPr>
        <w:rPr>
          <w:noProof/>
          <w:sz w:val="16"/>
          <w:szCs w:val="16"/>
          <w:u w:val="single"/>
        </w:rPr>
      </w:pPr>
      <w:r w:rsidRPr="171F2BBF">
        <w:rPr>
          <w:noProof/>
          <w:sz w:val="16"/>
          <w:szCs w:val="16"/>
          <w:u w:val="single"/>
        </w:rPr>
        <w:t xml:space="preserve">Installatie &amp; Onderhoud </w:t>
      </w:r>
    </w:p>
    <w:p w:rsidRPr="00870315" w:rsidR="006E20B5" w:rsidP="006E20B5" w:rsidRDefault="006E20B5" w14:paraId="31C31237" w14:textId="77777777">
      <w:pPr>
        <w:pStyle w:val="ListParagraph"/>
        <w:numPr>
          <w:ilvl w:val="0"/>
          <w:numId w:val="27"/>
        </w:numPr>
        <w:spacing w:after="160" w:line="259" w:lineRule="auto"/>
        <w:rPr>
          <w:noProof/>
          <w:sz w:val="16"/>
          <w:szCs w:val="16"/>
        </w:rPr>
      </w:pPr>
      <w:r w:rsidRPr="171F2BBF">
        <w:rPr>
          <w:noProof/>
          <w:sz w:val="16"/>
          <w:szCs w:val="16"/>
        </w:rPr>
        <w:t>Voor de veiligheid moeten alle speeltoestellen voor fysieke ontwikkeling op een, vlakke ondergrond worden geplaatst, op een geschikte, veilige ondergrond die voldoet aan EN 1177:2018 (neem contact op met uw aannemer voor oppervlakte-installatie)</w:t>
      </w:r>
    </w:p>
    <w:p w:rsidRPr="00870315" w:rsidR="006E20B5" w:rsidP="006E20B5" w:rsidRDefault="006E20B5" w14:paraId="239E9622" w14:textId="77777777">
      <w:pPr>
        <w:pStyle w:val="ListParagraph"/>
        <w:numPr>
          <w:ilvl w:val="0"/>
          <w:numId w:val="27"/>
        </w:numPr>
        <w:spacing w:after="160" w:line="259" w:lineRule="auto"/>
        <w:rPr>
          <w:noProof/>
          <w:sz w:val="16"/>
          <w:szCs w:val="16"/>
        </w:rPr>
      </w:pPr>
      <w:r w:rsidRPr="171F2BBF">
        <w:rPr>
          <w:noProof/>
          <w:sz w:val="16"/>
          <w:szCs w:val="16"/>
        </w:rPr>
        <w:t>Toezicht van een volwassene is te allen tijde vereist.</w:t>
      </w:r>
    </w:p>
    <w:p w:rsidRPr="00870315" w:rsidR="006E20B5" w:rsidP="006E20B5" w:rsidRDefault="006E20B5" w14:paraId="15F25B23" w14:textId="77777777">
      <w:pPr>
        <w:pStyle w:val="ListParagraph"/>
        <w:numPr>
          <w:ilvl w:val="0"/>
          <w:numId w:val="27"/>
        </w:numPr>
        <w:spacing w:after="160" w:line="259" w:lineRule="auto"/>
        <w:rPr>
          <w:noProof/>
          <w:sz w:val="16"/>
          <w:szCs w:val="16"/>
        </w:rPr>
      </w:pPr>
      <w:r w:rsidRPr="171F2BBF">
        <w:rPr>
          <w:noProof/>
          <w:sz w:val="16"/>
          <w:szCs w:val="16"/>
        </w:rPr>
        <w:t>Controleer voor het begin van elke speelsessie of alle bevestigingen goed vastzitten.</w:t>
      </w:r>
    </w:p>
    <w:p w:rsidRPr="00870315" w:rsidR="006E20B5" w:rsidP="006E20B5" w:rsidRDefault="006E20B5" w14:paraId="0D9F1DD1" w14:textId="77777777">
      <w:pPr>
        <w:pStyle w:val="ListParagraph"/>
        <w:numPr>
          <w:ilvl w:val="0"/>
          <w:numId w:val="27"/>
        </w:numPr>
        <w:spacing w:after="160" w:line="259" w:lineRule="auto"/>
        <w:rPr>
          <w:noProof/>
          <w:sz w:val="16"/>
          <w:szCs w:val="16"/>
        </w:rPr>
      </w:pPr>
      <w:r w:rsidRPr="171F2BBF">
        <w:rPr>
          <w:noProof/>
          <w:sz w:val="16"/>
          <w:szCs w:val="16"/>
        </w:rPr>
        <w:t>Controleer speeltoestellen dagelijks na gebruik op breuken en gevaren zoals barsten en splinters. (Hout is een natuurproduct en gevoelig voor splijten door vochtige en droge omstandigheden) Registreer en meld eventuele blijvende gebreken.</w:t>
      </w:r>
    </w:p>
    <w:p w:rsidRPr="00870315" w:rsidR="006E20B5" w:rsidP="006E20B5" w:rsidRDefault="006E20B5" w14:paraId="2C479512" w14:textId="77777777">
      <w:pPr>
        <w:pStyle w:val="ListParagraph"/>
        <w:numPr>
          <w:ilvl w:val="0"/>
          <w:numId w:val="27"/>
        </w:numPr>
        <w:spacing w:after="160" w:line="259" w:lineRule="auto"/>
        <w:rPr>
          <w:noProof/>
          <w:sz w:val="16"/>
          <w:szCs w:val="16"/>
        </w:rPr>
      </w:pPr>
      <w:r w:rsidRPr="171F2BBF">
        <w:rPr>
          <w:noProof/>
          <w:sz w:val="16"/>
          <w:szCs w:val="16"/>
        </w:rPr>
        <w:t>Meld eventuele veiligheidsproblemen onmiddellijk aan COSY.</w:t>
      </w:r>
    </w:p>
    <w:p w:rsidRPr="00870315" w:rsidR="006E20B5" w:rsidP="006E20B5" w:rsidRDefault="006E20B5" w14:paraId="512EAB94" w14:textId="77777777">
      <w:pPr>
        <w:pStyle w:val="ListParagraph"/>
        <w:numPr>
          <w:ilvl w:val="0"/>
          <w:numId w:val="27"/>
        </w:numPr>
        <w:spacing w:after="160" w:line="259" w:lineRule="auto"/>
        <w:rPr>
          <w:noProof/>
          <w:sz w:val="16"/>
          <w:szCs w:val="16"/>
        </w:rPr>
      </w:pPr>
      <w:r w:rsidRPr="171F2BBF">
        <w:rPr>
          <w:noProof/>
          <w:sz w:val="16"/>
          <w:szCs w:val="16"/>
        </w:rPr>
        <w:t>Als er onderdelen beschadigd of kapot gaan, moet dit onmiddellijk aan COSY worden gemeld.</w:t>
      </w:r>
    </w:p>
    <w:p w:rsidRPr="00870315" w:rsidR="006E20B5" w:rsidP="006E20B5" w:rsidRDefault="006E20B5" w14:paraId="06793705" w14:textId="77777777">
      <w:pPr>
        <w:pStyle w:val="ListParagraph"/>
        <w:numPr>
          <w:ilvl w:val="0"/>
          <w:numId w:val="27"/>
        </w:numPr>
        <w:spacing w:after="160" w:line="259" w:lineRule="auto"/>
        <w:rPr>
          <w:noProof/>
          <w:sz w:val="16"/>
          <w:szCs w:val="16"/>
        </w:rPr>
      </w:pPr>
      <w:r w:rsidRPr="171F2BBF">
        <w:rPr>
          <w:noProof/>
          <w:sz w:val="16"/>
          <w:szCs w:val="16"/>
        </w:rPr>
        <w:t>Eventuele reserveonderdelen moeten bij COSY worden besteld.</w:t>
      </w:r>
    </w:p>
    <w:p w:rsidRPr="00870315" w:rsidR="006E20B5" w:rsidP="006E20B5" w:rsidRDefault="006E20B5" w14:paraId="73405DA8" w14:textId="77777777">
      <w:pPr>
        <w:pStyle w:val="ListParagraph"/>
        <w:numPr>
          <w:ilvl w:val="0"/>
          <w:numId w:val="27"/>
        </w:numPr>
        <w:spacing w:after="160" w:line="259" w:lineRule="auto"/>
        <w:rPr>
          <w:noProof/>
          <w:sz w:val="16"/>
          <w:szCs w:val="16"/>
        </w:rPr>
      </w:pPr>
      <w:r w:rsidRPr="171F2BBF">
        <w:rPr>
          <w:noProof/>
          <w:sz w:val="16"/>
          <w:szCs w:val="16"/>
        </w:rPr>
        <w:t xml:space="preserve">De behandeling op de speeltoestellen MOET 6-12 maanden opnieuw worden aangebracht om de levensduur te verlengen. </w:t>
      </w:r>
    </w:p>
    <w:p w:rsidRPr="002A3E64" w:rsidR="006E20B5" w:rsidP="006E20B5" w:rsidRDefault="006E20B5" w14:paraId="0755E1A2" w14:textId="77777777">
      <w:pPr>
        <w:pStyle w:val="ListParagraph"/>
        <w:numPr>
          <w:ilvl w:val="0"/>
          <w:numId w:val="27"/>
        </w:numPr>
        <w:spacing w:after="160" w:line="259" w:lineRule="auto"/>
        <w:rPr>
          <w:noProof/>
          <w:sz w:val="16"/>
          <w:szCs w:val="16"/>
        </w:rPr>
      </w:pPr>
      <w:r w:rsidRPr="171F2BBF">
        <w:rPr>
          <w:noProof/>
          <w:sz w:val="16"/>
          <w:szCs w:val="16"/>
        </w:rPr>
        <w:t>Voor het onderhoud adviseren wij u alleen kindvriendelijke en dus niet-giftige middelen te gebruiken.</w:t>
      </w:r>
    </w:p>
    <w:p w:rsidRPr="002A3E64" w:rsidR="006E20B5" w:rsidP="006E20B5" w:rsidRDefault="006E20B5" w14:paraId="04BDB10A" w14:textId="77777777">
      <w:pPr>
        <w:rPr>
          <w:noProof/>
          <w:sz w:val="16"/>
          <w:szCs w:val="16"/>
          <w:u w:val="single"/>
        </w:rPr>
      </w:pPr>
      <w:r w:rsidRPr="171F2BBF">
        <w:rPr>
          <w:noProof/>
          <w:sz w:val="16"/>
          <w:szCs w:val="16"/>
          <w:u w:val="single"/>
        </w:rPr>
        <w:t xml:space="preserve">Vrije val hoogten </w:t>
      </w:r>
    </w:p>
    <w:p w:rsidR="006E20B5" w:rsidP="006E20B5" w:rsidRDefault="006E20B5" w14:paraId="7C3D6E0C" w14:textId="77777777">
      <w:pPr>
        <w:pStyle w:val="ListParagraph"/>
        <w:numPr>
          <w:ilvl w:val="0"/>
          <w:numId w:val="34"/>
        </w:numPr>
        <w:spacing w:after="160" w:line="259" w:lineRule="auto"/>
        <w:rPr>
          <w:noProof/>
          <w:sz w:val="16"/>
          <w:szCs w:val="16"/>
        </w:rPr>
      </w:pPr>
      <w:r w:rsidRPr="171F2BBF">
        <w:rPr>
          <w:noProof/>
          <w:sz w:val="16"/>
          <w:szCs w:val="16"/>
        </w:rPr>
        <w:t>Alle klimproducten met een hoogte tot 150 cm vereisen een vrije speel ruimte van 150 cm aan alle zijden, vrij van obstakels.</w:t>
      </w:r>
    </w:p>
    <w:p w:rsidRPr="00570699" w:rsidR="006E20B5" w:rsidP="006E20B5" w:rsidRDefault="006E20B5" w14:paraId="5BB3C303" w14:textId="77777777">
      <w:pPr>
        <w:pStyle w:val="ListParagraph"/>
        <w:numPr>
          <w:ilvl w:val="0"/>
          <w:numId w:val="34"/>
        </w:numPr>
        <w:spacing w:after="160" w:line="259" w:lineRule="auto"/>
        <w:rPr>
          <w:noProof/>
          <w:sz w:val="16"/>
          <w:szCs w:val="16"/>
        </w:rPr>
      </w:pPr>
      <w:r w:rsidRPr="171F2BBF">
        <w:rPr>
          <w:noProof/>
          <w:sz w:val="16"/>
          <w:szCs w:val="16"/>
        </w:rPr>
        <w:t>Alle klimproducten met een hoogte tot 200 cm vereisen een vrije speel ruimte van 183 cm aan alle zijden, vrij van obstakels.</w:t>
      </w:r>
    </w:p>
    <w:p w:rsidRPr="00570699" w:rsidR="006E20B5" w:rsidP="006E20B5" w:rsidRDefault="006E20B5" w14:paraId="1A4D1F49" w14:textId="77777777">
      <w:pPr>
        <w:rPr>
          <w:noProof/>
          <w:sz w:val="16"/>
          <w:szCs w:val="16"/>
        </w:rPr>
      </w:pPr>
      <w:r w:rsidRPr="171F2BBF">
        <w:rPr>
          <w:noProof/>
          <w:sz w:val="16"/>
          <w:szCs w:val="16"/>
          <w:u w:val="single"/>
        </w:rPr>
        <w:t>Tijdens het spleen</w:t>
      </w:r>
    </w:p>
    <w:p w:rsidRPr="00870315" w:rsidR="006E20B5" w:rsidP="006E20B5" w:rsidRDefault="006E20B5" w14:paraId="1BB5FB27" w14:textId="77777777">
      <w:pPr>
        <w:pStyle w:val="ListParagraph"/>
        <w:numPr>
          <w:ilvl w:val="0"/>
          <w:numId w:val="28"/>
        </w:numPr>
        <w:spacing w:after="160" w:line="259" w:lineRule="auto"/>
        <w:rPr>
          <w:noProof/>
          <w:sz w:val="16"/>
          <w:szCs w:val="16"/>
        </w:rPr>
      </w:pPr>
      <w:r w:rsidRPr="171F2BBF">
        <w:rPr>
          <w:noProof/>
          <w:sz w:val="16"/>
          <w:szCs w:val="16"/>
        </w:rPr>
        <w:t>Wijs op voor de hand liggende specifieke risico's met betrekking tot individuele producten en gebruiksregels.</w:t>
      </w:r>
    </w:p>
    <w:p w:rsidR="006E20B5" w:rsidP="006E20B5" w:rsidRDefault="006E20B5" w14:paraId="2F70D385" w14:textId="77777777">
      <w:pPr>
        <w:pStyle w:val="ListParagraph"/>
        <w:numPr>
          <w:ilvl w:val="0"/>
          <w:numId w:val="28"/>
        </w:numPr>
        <w:spacing w:after="160" w:line="259" w:lineRule="auto"/>
        <w:rPr>
          <w:noProof/>
          <w:sz w:val="16"/>
          <w:szCs w:val="16"/>
        </w:rPr>
      </w:pPr>
      <w:r w:rsidRPr="171F2BBF">
        <w:rPr>
          <w:noProof/>
          <w:sz w:val="16"/>
          <w:szCs w:val="16"/>
        </w:rPr>
        <w:t>Net als bij elk nieuw speel materiaal dat door nieuwe kinderen wordt gebruikt moet een risico-analyse worden uitgevoerd en moeten de gebruiksregels duidelijk worden gecommuniceerd om maximaal plezier op de veiligste manier te garanderen.</w:t>
      </w:r>
    </w:p>
    <w:p w:rsidRPr="00870315" w:rsidR="006E20B5" w:rsidP="006E20B5" w:rsidRDefault="006E20B5" w14:paraId="166F72AE" w14:textId="77777777">
      <w:pPr>
        <w:pStyle w:val="ListParagraph"/>
        <w:numPr>
          <w:ilvl w:val="0"/>
          <w:numId w:val="28"/>
        </w:numPr>
        <w:spacing w:after="160" w:line="259" w:lineRule="auto"/>
        <w:rPr>
          <w:noProof/>
          <w:sz w:val="16"/>
          <w:szCs w:val="16"/>
        </w:rPr>
      </w:pPr>
      <w:r w:rsidRPr="171F2BBF">
        <w:rPr>
          <w:noProof/>
          <w:sz w:val="16"/>
          <w:szCs w:val="16"/>
        </w:rPr>
        <w:t>Als u buitenproducten gebruikt, houd er dan rekening mee dat het risico zal toenemen in verband met bepaalde weersomstandigheden, zoals verhoogde gladheid, en beheer dienovereenkomstig.</w:t>
      </w:r>
    </w:p>
    <w:p w:rsidR="006E20B5" w:rsidP="006E20B5" w:rsidRDefault="006E20B5" w14:paraId="4C8F3D20" w14:textId="77777777">
      <w:pPr>
        <w:pStyle w:val="ListParagraph"/>
        <w:numPr>
          <w:ilvl w:val="0"/>
          <w:numId w:val="28"/>
        </w:numPr>
        <w:spacing w:after="160" w:line="259" w:lineRule="auto"/>
        <w:rPr>
          <w:noProof/>
          <w:sz w:val="16"/>
          <w:szCs w:val="16"/>
        </w:rPr>
      </w:pPr>
      <w:r w:rsidRPr="171F2BBF">
        <w:rPr>
          <w:noProof/>
          <w:sz w:val="16"/>
          <w:szCs w:val="16"/>
        </w:rPr>
        <w:t>Speeltoestellen voor fysieke ontwikkeling bieden, zoals alle producten mogelijkheden dat kinderen op ongebruikelijke manieren met producten zullen spelen, zorg ervoor dat kinderen weten wat ze doen met betrekking tot klimmen, balanceren en bouwen om ervoor te zorgen dat de kinderen veilig spelen.</w:t>
      </w:r>
    </w:p>
    <w:p w:rsidR="006E20B5" w:rsidP="006E20B5" w:rsidRDefault="006E20B5" w14:paraId="2E28CC25" w14:textId="77777777">
      <w:pPr>
        <w:pStyle w:val="ListParagraph"/>
        <w:numPr>
          <w:ilvl w:val="0"/>
          <w:numId w:val="28"/>
        </w:numPr>
        <w:spacing w:after="160" w:line="259" w:lineRule="auto"/>
        <w:rPr>
          <w:noProof/>
          <w:sz w:val="16"/>
          <w:szCs w:val="16"/>
        </w:rPr>
      </w:pPr>
      <w:r w:rsidRPr="171F2BBF">
        <w:rPr>
          <w:noProof/>
          <w:sz w:val="16"/>
          <w:szCs w:val="16"/>
        </w:rPr>
        <w:t>Informeer de deelnemers dat, aangezien sommige voorwerpen zwaarder of lang zijn, ze niet boven hoofdhoogte mogen worden gedragen of gehouden en dat sommige altijd met minimaal twee personen moeten worden verplaatst om ervoor te zorgen dat er geen verwondingen optreden.</w:t>
      </w:r>
    </w:p>
    <w:p w:rsidRPr="002A3E64" w:rsidR="006E20B5" w:rsidP="006E20B5" w:rsidRDefault="006E20B5" w14:paraId="6E2C60E9" w14:textId="77777777">
      <w:pPr>
        <w:pStyle w:val="ListParagraph"/>
        <w:numPr>
          <w:ilvl w:val="0"/>
          <w:numId w:val="28"/>
        </w:numPr>
        <w:spacing w:after="160" w:line="259" w:lineRule="auto"/>
        <w:rPr>
          <w:noProof/>
          <w:sz w:val="16"/>
          <w:szCs w:val="16"/>
        </w:rPr>
      </w:pPr>
      <w:r w:rsidRPr="171F2BBF">
        <w:rPr>
          <w:noProof/>
          <w:sz w:val="16"/>
          <w:szCs w:val="16"/>
        </w:rPr>
        <w:t>Zorg voor een adequaat niveau van toezicht en dat de supervisor is getraind in risicobewustzijn.</w:t>
      </w:r>
    </w:p>
    <w:p w:rsidRPr="002A3E64" w:rsidR="006E20B5" w:rsidP="006E20B5" w:rsidRDefault="006E20B5" w14:paraId="378EB0B3" w14:textId="77777777">
      <w:pPr>
        <w:rPr>
          <w:noProof/>
          <w:sz w:val="16"/>
          <w:szCs w:val="16"/>
          <w:u w:val="single"/>
        </w:rPr>
      </w:pPr>
      <w:r w:rsidRPr="171F2BBF">
        <w:rPr>
          <w:noProof/>
          <w:sz w:val="16"/>
          <w:szCs w:val="16"/>
          <w:u w:val="single"/>
        </w:rPr>
        <w:t xml:space="preserve">Risicobeheer in spelvoorziening. </w:t>
      </w:r>
    </w:p>
    <w:p w:rsidR="006E20B5" w:rsidP="006E20B5" w:rsidRDefault="006E20B5" w14:paraId="781D85C9" w14:textId="77777777">
      <w:pPr>
        <w:pStyle w:val="ListParagraph"/>
        <w:numPr>
          <w:ilvl w:val="0"/>
          <w:numId w:val="29"/>
        </w:numPr>
        <w:spacing w:after="160" w:line="259" w:lineRule="auto"/>
        <w:rPr>
          <w:noProof/>
          <w:sz w:val="16"/>
          <w:szCs w:val="16"/>
        </w:rPr>
      </w:pPr>
      <w:r w:rsidRPr="171F2BBF">
        <w:rPr>
          <w:noProof/>
          <w:sz w:val="16"/>
          <w:szCs w:val="16"/>
        </w:rPr>
        <w:t>· Bij elk nieuw speel materiaal dat door kinderen wordt gebruikt moet een risicoanalyse worden uitgevoerd en moeten de gebruiksregels duidelijk worden gecommuniceerd om maximaal plezier op de veiligste manier te garanderen.</w:t>
      </w:r>
    </w:p>
    <w:p w:rsidRPr="002A3E64" w:rsidR="006E20B5" w:rsidP="006E20B5" w:rsidRDefault="006E20B5" w14:paraId="1FA26A28" w14:textId="77777777">
      <w:pPr>
        <w:pStyle w:val="ListParagraph"/>
        <w:numPr>
          <w:ilvl w:val="0"/>
          <w:numId w:val="29"/>
        </w:numPr>
        <w:spacing w:after="160" w:line="259" w:lineRule="auto"/>
        <w:rPr>
          <w:noProof/>
          <w:sz w:val="16"/>
          <w:szCs w:val="16"/>
        </w:rPr>
      </w:pPr>
      <w:r w:rsidRPr="171F2BBF">
        <w:rPr>
          <w:noProof/>
          <w:sz w:val="16"/>
          <w:szCs w:val="16"/>
        </w:rPr>
        <w:t>Bron: - playengland.org.uk, &amp; creative star</w:t>
      </w:r>
    </w:p>
    <w:p w:rsidR="006E20B5" w:rsidP="006E20B5" w:rsidRDefault="006E20B5" w14:paraId="34CF3701" w14:textId="77777777">
      <w:pPr>
        <w:pStyle w:val="ListParagraph"/>
        <w:numPr>
          <w:ilvl w:val="0"/>
          <w:numId w:val="29"/>
        </w:numPr>
        <w:spacing w:after="160" w:line="259" w:lineRule="auto"/>
        <w:rPr>
          <w:noProof/>
          <w:sz w:val="16"/>
          <w:szCs w:val="16"/>
        </w:rPr>
      </w:pPr>
      <w:r w:rsidRPr="171F2BBF">
        <w:rPr>
          <w:noProof/>
          <w:sz w:val="16"/>
          <w:szCs w:val="16"/>
        </w:rPr>
        <w:t>De regels als zijnde bepaald door de warenwet zorgen er voor dat de kinderen ondanks bepaalde maar beperkte risico’s toch maximaal speelplezier beleven.</w:t>
      </w:r>
    </w:p>
    <w:p w:rsidRPr="002A3E64" w:rsidR="006E20B5" w:rsidP="006E20B5" w:rsidRDefault="006E20B5" w14:paraId="0C7DFD3B" w14:textId="77777777">
      <w:pPr>
        <w:pStyle w:val="ListParagraph"/>
        <w:numPr>
          <w:ilvl w:val="0"/>
          <w:numId w:val="29"/>
        </w:numPr>
        <w:spacing w:after="160" w:line="259" w:lineRule="auto"/>
        <w:rPr>
          <w:noProof/>
          <w:sz w:val="16"/>
          <w:szCs w:val="16"/>
        </w:rPr>
      </w:pPr>
      <w:r w:rsidRPr="171F2BBF">
        <w:rPr>
          <w:noProof/>
          <w:sz w:val="16"/>
          <w:szCs w:val="16"/>
        </w:rPr>
        <w:t>Deze regels gaan uit van het standpunt dat, hoewel externe expertise en advies waardevol zijn, de uiteindelijke verantwoordelijkheid voor het nemen van beslissingen bij de aanbieder ligt.</w:t>
      </w:r>
    </w:p>
    <w:p w:rsidRPr="002A3E64" w:rsidR="006E20B5" w:rsidP="006E20B5" w:rsidRDefault="006E20B5" w14:paraId="58686812" w14:textId="77777777">
      <w:pPr>
        <w:pStyle w:val="ListParagraph"/>
        <w:numPr>
          <w:ilvl w:val="0"/>
          <w:numId w:val="29"/>
        </w:numPr>
        <w:spacing w:after="160" w:line="259" w:lineRule="auto"/>
        <w:rPr>
          <w:noProof/>
          <w:sz w:val="16"/>
          <w:szCs w:val="16"/>
        </w:rPr>
      </w:pPr>
      <w:r w:rsidRPr="171F2BBF">
        <w:rPr>
          <w:noProof/>
          <w:sz w:val="16"/>
          <w:szCs w:val="16"/>
        </w:rPr>
        <w:t>De volledige implementatiegids is geschreven voor degenen die verantwoordelijk zijn voor het beheer van het spelaanbod en voor degenen die betrokken zijn bij het ontwerpen en onderhouden van een dergelijk aanbod.</w:t>
      </w:r>
    </w:p>
    <w:p w:rsidRPr="002A3E64" w:rsidR="006E20B5" w:rsidP="006E20B5" w:rsidRDefault="006E20B5" w14:paraId="386D57C0" w14:textId="77777777">
      <w:pPr>
        <w:pStyle w:val="ListParagraph"/>
        <w:numPr>
          <w:ilvl w:val="0"/>
          <w:numId w:val="29"/>
        </w:numPr>
        <w:spacing w:after="160" w:line="259" w:lineRule="auto"/>
        <w:rPr>
          <w:noProof/>
          <w:sz w:val="16"/>
          <w:szCs w:val="16"/>
        </w:rPr>
      </w:pPr>
      <w:r w:rsidRPr="171F2BBF">
        <w:rPr>
          <w:noProof/>
          <w:sz w:val="16"/>
          <w:szCs w:val="16"/>
        </w:rPr>
        <w:t>Deze algemene aanpak moet ook nuttig zijn voor degenen die andere ruimtes en instellingen beheren waar kinderen spelen.</w:t>
      </w:r>
    </w:p>
    <w:p w:rsidRPr="00870315" w:rsidR="006E20B5" w:rsidP="006E20B5" w:rsidRDefault="006E20B5" w14:paraId="55CC3917" w14:textId="77777777">
      <w:pPr>
        <w:pStyle w:val="ListParagraph"/>
        <w:numPr>
          <w:ilvl w:val="0"/>
          <w:numId w:val="29"/>
        </w:numPr>
        <w:spacing w:after="160" w:line="259" w:lineRule="auto"/>
        <w:rPr>
          <w:noProof/>
          <w:sz w:val="16"/>
          <w:szCs w:val="16"/>
        </w:rPr>
      </w:pPr>
      <w:r w:rsidRPr="171F2BBF">
        <w:rPr>
          <w:noProof/>
          <w:sz w:val="16"/>
          <w:szCs w:val="16"/>
        </w:rPr>
        <w:t xml:space="preserve">Om de gids voor het beheren van risico's in het spel te downloaden, gaat u naar </w:t>
      </w:r>
      <w:hyperlink r:id="rId42">
        <w:r w:rsidRPr="171F2BBF">
          <w:rPr>
            <w:rStyle w:val="Hyperlink"/>
            <w:noProof/>
            <w:sz w:val="16"/>
            <w:szCs w:val="16"/>
          </w:rPr>
          <w:t>https://ltl.org.uk/resources/managing-risk-in-play-provision-implementation-guide</w:t>
        </w:r>
      </w:hyperlink>
      <w:r w:rsidRPr="171F2BBF">
        <w:rPr>
          <w:noProof/>
          <w:sz w:val="16"/>
          <w:szCs w:val="16"/>
        </w:rPr>
        <w:t xml:space="preserve"> </w:t>
      </w:r>
    </w:p>
    <w:p w:rsidR="006E20B5" w:rsidP="006E20B5" w:rsidRDefault="006E20B5" w14:paraId="16B7071E" w14:textId="77777777">
      <w:pPr>
        <w:rPr>
          <w:noProof/>
        </w:rPr>
      </w:pPr>
      <w:r>
        <w:rPr>
          <w:noProof/>
          <w:lang w:val="en-US"/>
        </w:rPr>
        <w:drawing>
          <wp:inline distT="0" distB="0" distL="0" distR="0" wp14:anchorId="46B7A0C0" wp14:editId="0D9EB2C8">
            <wp:extent cx="478800" cy="478800"/>
            <wp:effectExtent l="0" t="0" r="0" b="0"/>
            <wp:docPr id="247582083" name="Picture 2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4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rsidRPr="006B53C6" w:rsidR="006E20B5" w:rsidP="006E20B5" w:rsidRDefault="006E20B5" w14:paraId="0698C29F" w14:textId="77777777">
      <w:pPr>
        <w:jc w:val="center"/>
        <w:rPr>
          <w:b/>
          <w:bCs/>
          <w:noProof/>
          <w:sz w:val="16"/>
          <w:szCs w:val="16"/>
          <w:u w:val="single"/>
        </w:rPr>
      </w:pPr>
      <w:r w:rsidRPr="171F2BBF">
        <w:rPr>
          <w:b/>
          <w:bCs/>
          <w:noProof/>
          <w:sz w:val="16"/>
          <w:szCs w:val="16"/>
          <w:u w:val="single"/>
        </w:rPr>
        <w:t>Fysisk utveckling Lekutrustning – Installations- och Underhållsguide</w:t>
      </w:r>
    </w:p>
    <w:p w:rsidRPr="008627F3" w:rsidR="006E20B5" w:rsidP="006E20B5" w:rsidRDefault="006E20B5" w14:paraId="2D6F147F" w14:textId="77777777">
      <w:pPr>
        <w:rPr>
          <w:b/>
          <w:bCs/>
          <w:noProof/>
          <w:sz w:val="16"/>
          <w:szCs w:val="16"/>
        </w:rPr>
      </w:pPr>
      <w:r w:rsidRPr="171F2BBF">
        <w:rPr>
          <w:b/>
          <w:bCs/>
          <w:noProof/>
          <w:sz w:val="16"/>
          <w:szCs w:val="16"/>
        </w:rPr>
        <w:t>Denna information tillhandahålls endast som vägledning. Du bör alltid försäkra dig om att produkten är helt säker att använda i din miljö med en fullständig säkerhetsbedömning.</w:t>
      </w:r>
    </w:p>
    <w:p w:rsidRPr="006B53C6" w:rsidR="006E20B5" w:rsidP="006E20B5" w:rsidRDefault="006E20B5" w14:paraId="19721199" w14:textId="77777777">
      <w:pPr>
        <w:rPr>
          <w:noProof/>
          <w:sz w:val="16"/>
          <w:szCs w:val="16"/>
        </w:rPr>
      </w:pPr>
      <w:r w:rsidRPr="171F2BBF">
        <w:rPr>
          <w:noProof/>
          <w:sz w:val="16"/>
          <w:szCs w:val="16"/>
        </w:rPr>
        <w:t>Lekutrustning för fysisk utveckling ger en mängd öppen glädje och kreativt tänkande, vilket gör det möjligt för ett brett spektrum av barn att bedöma risker och fördelar och skapa några underbara, lekfulla och minnesvärda upplevelser.</w:t>
      </w:r>
    </w:p>
    <w:p w:rsidRPr="006B53C6" w:rsidR="006E20B5" w:rsidP="006E20B5" w:rsidRDefault="006E20B5" w14:paraId="4819DCAB" w14:textId="77777777">
      <w:pPr>
        <w:rPr>
          <w:noProof/>
          <w:sz w:val="16"/>
          <w:szCs w:val="16"/>
          <w:u w:val="single"/>
        </w:rPr>
      </w:pPr>
      <w:r w:rsidRPr="171F2BBF">
        <w:rPr>
          <w:noProof/>
          <w:sz w:val="16"/>
          <w:szCs w:val="16"/>
          <w:u w:val="single"/>
        </w:rPr>
        <w:t xml:space="preserve">Installation &amp; Underhåll </w:t>
      </w:r>
    </w:p>
    <w:p w:rsidRPr="00F35FFA" w:rsidR="006E20B5" w:rsidP="006E20B5" w:rsidRDefault="006E20B5" w14:paraId="23336DE8" w14:textId="77777777">
      <w:pPr>
        <w:pStyle w:val="ListParagraph"/>
        <w:numPr>
          <w:ilvl w:val="0"/>
          <w:numId w:val="30"/>
        </w:numPr>
        <w:spacing w:after="160" w:line="259" w:lineRule="auto"/>
        <w:rPr>
          <w:noProof/>
          <w:sz w:val="16"/>
          <w:szCs w:val="16"/>
        </w:rPr>
      </w:pPr>
      <w:r w:rsidRPr="171F2BBF">
        <w:rPr>
          <w:noProof/>
          <w:sz w:val="16"/>
          <w:szCs w:val="16"/>
        </w:rPr>
        <w:t>Av säkerhetsskäl måste all lekutrustning för fysisk utveckling placeras på en plan, jämn yta, med en lämplig säker yta som överensstämmer med EN 1177:2018 (Kontrollera med din ytinstallationsentreprenör)</w:t>
      </w:r>
    </w:p>
    <w:p w:rsidRPr="00F35FFA" w:rsidR="006E20B5" w:rsidP="006E20B5" w:rsidRDefault="006E20B5" w14:paraId="070C1256" w14:textId="77777777">
      <w:pPr>
        <w:pStyle w:val="ListParagraph"/>
        <w:numPr>
          <w:ilvl w:val="0"/>
          <w:numId w:val="30"/>
        </w:numPr>
        <w:spacing w:after="160" w:line="259" w:lineRule="auto"/>
        <w:rPr>
          <w:noProof/>
          <w:sz w:val="16"/>
          <w:szCs w:val="16"/>
        </w:rPr>
      </w:pPr>
      <w:r w:rsidRPr="171F2BBF">
        <w:rPr>
          <w:noProof/>
          <w:sz w:val="16"/>
          <w:szCs w:val="16"/>
        </w:rPr>
        <w:t>Vuxenövervakning krävs hela tiden.</w:t>
      </w:r>
    </w:p>
    <w:p w:rsidRPr="00F35FFA" w:rsidR="006E20B5" w:rsidP="006E20B5" w:rsidRDefault="006E20B5" w14:paraId="7528116E" w14:textId="77777777">
      <w:pPr>
        <w:pStyle w:val="ListParagraph"/>
        <w:numPr>
          <w:ilvl w:val="0"/>
          <w:numId w:val="30"/>
        </w:numPr>
        <w:spacing w:after="160" w:line="259" w:lineRule="auto"/>
        <w:rPr>
          <w:noProof/>
          <w:sz w:val="16"/>
          <w:szCs w:val="16"/>
        </w:rPr>
      </w:pPr>
      <w:r w:rsidRPr="171F2BBF">
        <w:rPr>
          <w:noProof/>
          <w:sz w:val="16"/>
          <w:szCs w:val="16"/>
        </w:rPr>
        <w:t>Innan du börjar varje spelsession, kontrollera att alla fästen är åtdragna.</w:t>
      </w:r>
    </w:p>
    <w:p w:rsidRPr="00F35FFA" w:rsidR="006E20B5" w:rsidP="006E20B5" w:rsidRDefault="006E20B5" w14:paraId="1D319EE7" w14:textId="77777777">
      <w:pPr>
        <w:pStyle w:val="ListParagraph"/>
        <w:numPr>
          <w:ilvl w:val="0"/>
          <w:numId w:val="30"/>
        </w:numPr>
        <w:spacing w:after="160" w:line="259" w:lineRule="auto"/>
        <w:rPr>
          <w:noProof/>
          <w:sz w:val="16"/>
          <w:szCs w:val="16"/>
        </w:rPr>
      </w:pPr>
      <w:r w:rsidRPr="171F2BBF">
        <w:rPr>
          <w:noProof/>
          <w:sz w:val="16"/>
          <w:szCs w:val="16"/>
        </w:rPr>
        <w:t>Kontrollera lekutrustningen dagligen efter användning för avbrott och faror som sprickor och splitter. (Trä är en naturprodukt och känslig för klyvning på grund av fuktiga och torra förhållanden) Registrera och rapportera eventuella permanenta defekter.</w:t>
      </w:r>
    </w:p>
    <w:p w:rsidRPr="00F35FFA" w:rsidR="006E20B5" w:rsidP="006E20B5" w:rsidRDefault="006E20B5" w14:paraId="13A9B3CD" w14:textId="77777777">
      <w:pPr>
        <w:pStyle w:val="ListParagraph"/>
        <w:numPr>
          <w:ilvl w:val="0"/>
          <w:numId w:val="30"/>
        </w:numPr>
        <w:spacing w:after="160" w:line="259" w:lineRule="auto"/>
        <w:rPr>
          <w:noProof/>
          <w:sz w:val="16"/>
          <w:szCs w:val="16"/>
        </w:rPr>
      </w:pPr>
      <w:r w:rsidRPr="171F2BBF">
        <w:rPr>
          <w:noProof/>
          <w:sz w:val="16"/>
          <w:szCs w:val="16"/>
        </w:rPr>
        <w:t>Rapportera omedelbart eventuella säkerhetsproblem till COSY.</w:t>
      </w:r>
    </w:p>
    <w:p w:rsidRPr="0046238F" w:rsidR="006E20B5" w:rsidP="006E20B5" w:rsidRDefault="006E20B5" w14:paraId="70637591" w14:textId="77777777">
      <w:pPr>
        <w:pStyle w:val="ListParagraph"/>
        <w:numPr>
          <w:ilvl w:val="0"/>
          <w:numId w:val="30"/>
        </w:numPr>
        <w:spacing w:after="160" w:line="259" w:lineRule="auto"/>
        <w:rPr>
          <w:noProof/>
          <w:sz w:val="16"/>
          <w:szCs w:val="16"/>
        </w:rPr>
      </w:pPr>
      <w:r w:rsidRPr="171F2BBF">
        <w:rPr>
          <w:noProof/>
          <w:sz w:val="16"/>
          <w:szCs w:val="16"/>
        </w:rPr>
        <w:t>Om någon del blir skadad eller trasig måste den omedelbart rapporteras till COSY.</w:t>
      </w:r>
    </w:p>
    <w:p w:rsidRPr="0046238F" w:rsidR="006E20B5" w:rsidP="006E20B5" w:rsidRDefault="006E20B5" w14:paraId="32A2416D" w14:textId="77777777">
      <w:pPr>
        <w:pStyle w:val="ListParagraph"/>
        <w:numPr>
          <w:ilvl w:val="0"/>
          <w:numId w:val="30"/>
        </w:numPr>
        <w:spacing w:after="160" w:line="259" w:lineRule="auto"/>
        <w:rPr>
          <w:noProof/>
          <w:sz w:val="16"/>
          <w:szCs w:val="16"/>
        </w:rPr>
      </w:pPr>
      <w:r w:rsidRPr="171F2BBF">
        <w:rPr>
          <w:noProof/>
          <w:sz w:val="16"/>
          <w:szCs w:val="16"/>
        </w:rPr>
        <w:t>Eventuella reservdelar måste beställas från COSY.</w:t>
      </w:r>
    </w:p>
    <w:p w:rsidRPr="0046238F" w:rsidR="006E20B5" w:rsidP="006E20B5" w:rsidRDefault="006E20B5" w14:paraId="15B4AEEB" w14:textId="77777777">
      <w:pPr>
        <w:pStyle w:val="ListParagraph"/>
        <w:numPr>
          <w:ilvl w:val="0"/>
          <w:numId w:val="30"/>
        </w:numPr>
        <w:spacing w:after="160" w:line="259" w:lineRule="auto"/>
        <w:rPr>
          <w:noProof/>
          <w:sz w:val="16"/>
          <w:szCs w:val="16"/>
        </w:rPr>
      </w:pPr>
      <w:r w:rsidRPr="171F2BBF">
        <w:rPr>
          <w:noProof/>
          <w:sz w:val="16"/>
          <w:szCs w:val="16"/>
        </w:rPr>
        <w:t xml:space="preserve">Behandlingen på lekutrustningen MÅSTE appliceras igen 6-12 månader för att förlänga dess livslängd. </w:t>
      </w:r>
    </w:p>
    <w:p w:rsidRPr="0046238F" w:rsidR="006E20B5" w:rsidP="006E20B5" w:rsidRDefault="006E20B5" w14:paraId="4FA72950" w14:textId="77777777">
      <w:pPr>
        <w:pStyle w:val="ListParagraph"/>
        <w:numPr>
          <w:ilvl w:val="0"/>
          <w:numId w:val="30"/>
        </w:numPr>
        <w:spacing w:after="160" w:line="259" w:lineRule="auto"/>
        <w:rPr>
          <w:noProof/>
          <w:sz w:val="16"/>
          <w:szCs w:val="16"/>
        </w:rPr>
      </w:pPr>
      <w:r w:rsidRPr="171F2BBF">
        <w:rPr>
          <w:noProof/>
          <w:sz w:val="16"/>
          <w:szCs w:val="16"/>
        </w:rPr>
        <w:t>Se till att alla fläckar eller färger som används är barnvänliga och giftfria.</w:t>
      </w:r>
    </w:p>
    <w:p w:rsidRPr="006B53C6" w:rsidR="006E20B5" w:rsidP="006E20B5" w:rsidRDefault="006E20B5" w14:paraId="5AE8C7E4" w14:textId="77777777">
      <w:pPr>
        <w:rPr>
          <w:noProof/>
          <w:sz w:val="16"/>
          <w:szCs w:val="16"/>
          <w:u w:val="single"/>
        </w:rPr>
      </w:pPr>
      <w:r w:rsidRPr="171F2BBF">
        <w:rPr>
          <w:noProof/>
          <w:sz w:val="16"/>
          <w:szCs w:val="16"/>
          <w:u w:val="single"/>
        </w:rPr>
        <w:t xml:space="preserve">Fritt fall höjder </w:t>
      </w:r>
    </w:p>
    <w:p w:rsidRPr="00F35FFA" w:rsidR="006E20B5" w:rsidP="006E20B5" w:rsidRDefault="006E20B5" w14:paraId="2F4949E6" w14:textId="77777777">
      <w:pPr>
        <w:pStyle w:val="ListParagraph"/>
        <w:numPr>
          <w:ilvl w:val="0"/>
          <w:numId w:val="31"/>
        </w:numPr>
        <w:spacing w:after="160" w:line="259" w:lineRule="auto"/>
        <w:rPr>
          <w:noProof/>
          <w:sz w:val="16"/>
          <w:szCs w:val="16"/>
        </w:rPr>
      </w:pPr>
      <w:r w:rsidRPr="171F2BBF">
        <w:rPr>
          <w:noProof/>
          <w:sz w:val="16"/>
          <w:szCs w:val="16"/>
        </w:rPr>
        <w:t xml:space="preserve">Alla klätterprodukter med en höjd på upp till 150 cm kräver ett fritt fallutrymme på 150 cm på alla sidor fritt från alla hinder. </w:t>
      </w:r>
    </w:p>
    <w:p w:rsidRPr="00F35FFA" w:rsidR="006E20B5" w:rsidP="006E20B5" w:rsidRDefault="006E20B5" w14:paraId="29A4CEC1" w14:textId="77777777">
      <w:pPr>
        <w:pStyle w:val="ListParagraph"/>
        <w:numPr>
          <w:ilvl w:val="0"/>
          <w:numId w:val="31"/>
        </w:numPr>
        <w:spacing w:after="160" w:line="259" w:lineRule="auto"/>
        <w:rPr>
          <w:noProof/>
          <w:sz w:val="16"/>
          <w:szCs w:val="16"/>
        </w:rPr>
      </w:pPr>
      <w:r w:rsidRPr="171F2BBF">
        <w:rPr>
          <w:noProof/>
          <w:sz w:val="16"/>
          <w:szCs w:val="16"/>
        </w:rPr>
        <w:t xml:space="preserve">Alla klätterprodukter med en höjd upp till 200 cm kräver ett fritt fallutrymme på 183 cm på alla sidor fritt från alla hinder. </w:t>
      </w:r>
    </w:p>
    <w:p w:rsidRPr="006B53C6" w:rsidR="006E20B5" w:rsidP="006E20B5" w:rsidRDefault="006E20B5" w14:paraId="329C7F8E" w14:textId="77777777">
      <w:pPr>
        <w:rPr>
          <w:noProof/>
          <w:sz w:val="16"/>
          <w:szCs w:val="16"/>
          <w:u w:val="single"/>
        </w:rPr>
      </w:pPr>
      <w:r w:rsidRPr="171F2BBF">
        <w:rPr>
          <w:noProof/>
          <w:sz w:val="16"/>
          <w:szCs w:val="16"/>
          <w:u w:val="single"/>
        </w:rPr>
        <w:t xml:space="preserve">Under Lön </w:t>
      </w:r>
    </w:p>
    <w:p w:rsidRPr="00F35FFA" w:rsidR="006E20B5" w:rsidP="006E20B5" w:rsidRDefault="006E20B5" w14:paraId="38D64254" w14:textId="77777777">
      <w:pPr>
        <w:pStyle w:val="ListParagraph"/>
        <w:numPr>
          <w:ilvl w:val="0"/>
          <w:numId w:val="32"/>
        </w:numPr>
        <w:spacing w:after="160" w:line="259" w:lineRule="auto"/>
        <w:rPr>
          <w:noProof/>
          <w:sz w:val="16"/>
          <w:szCs w:val="16"/>
        </w:rPr>
      </w:pPr>
      <w:r w:rsidRPr="171F2BBF">
        <w:rPr>
          <w:noProof/>
          <w:sz w:val="16"/>
          <w:szCs w:val="16"/>
        </w:rPr>
        <w:t>Påpeka uppenbara specifika risker som är förknippade med enskilda produkter och användningsregler.</w:t>
      </w:r>
    </w:p>
    <w:p w:rsidRPr="00F35FFA" w:rsidR="006E20B5" w:rsidP="006E20B5" w:rsidRDefault="006E20B5" w14:paraId="0EBB5EE5" w14:textId="77777777">
      <w:pPr>
        <w:pStyle w:val="ListParagraph"/>
        <w:numPr>
          <w:ilvl w:val="0"/>
          <w:numId w:val="32"/>
        </w:numPr>
        <w:spacing w:after="160" w:line="259" w:lineRule="auto"/>
        <w:rPr>
          <w:noProof/>
          <w:sz w:val="16"/>
          <w:szCs w:val="16"/>
        </w:rPr>
      </w:pPr>
      <w:r w:rsidRPr="171F2BBF">
        <w:rPr>
          <w:noProof/>
          <w:sz w:val="16"/>
          <w:szCs w:val="16"/>
        </w:rPr>
        <w:t>Identifiera vilka produkter som kan behöva högre nivåer av övervakning och förvara dem i ett område som ska behandlas annorlunda.</w:t>
      </w:r>
    </w:p>
    <w:p w:rsidRPr="00F35FFA" w:rsidR="006E20B5" w:rsidP="006E20B5" w:rsidRDefault="006E20B5" w14:paraId="45342A84" w14:textId="77777777">
      <w:pPr>
        <w:pStyle w:val="ListParagraph"/>
        <w:numPr>
          <w:ilvl w:val="0"/>
          <w:numId w:val="32"/>
        </w:numPr>
        <w:spacing w:after="160" w:line="259" w:lineRule="auto"/>
        <w:rPr>
          <w:noProof/>
          <w:sz w:val="16"/>
          <w:szCs w:val="16"/>
        </w:rPr>
      </w:pPr>
      <w:r w:rsidRPr="171F2BBF">
        <w:rPr>
          <w:noProof/>
          <w:sz w:val="16"/>
          <w:szCs w:val="16"/>
        </w:rPr>
        <w:t>Om du använder utomhusprodukter ska du vara medveten om att risken kommer att öka i samband med vissa väderförhållanden, t.ex. ökad halka, hantera därefter.</w:t>
      </w:r>
    </w:p>
    <w:p w:rsidRPr="00F35FFA" w:rsidR="006E20B5" w:rsidP="006E20B5" w:rsidRDefault="006E20B5" w14:paraId="7D4FF40C" w14:textId="77777777">
      <w:pPr>
        <w:pStyle w:val="ListParagraph"/>
        <w:numPr>
          <w:ilvl w:val="0"/>
          <w:numId w:val="32"/>
        </w:numPr>
        <w:spacing w:after="160" w:line="259" w:lineRule="auto"/>
        <w:rPr>
          <w:noProof/>
          <w:sz w:val="16"/>
          <w:szCs w:val="16"/>
        </w:rPr>
      </w:pPr>
      <w:r w:rsidRPr="171F2BBF">
        <w:rPr>
          <w:noProof/>
          <w:sz w:val="16"/>
          <w:szCs w:val="16"/>
        </w:rPr>
        <w:t>Lekutrustning för fysisk utveckling, liksom alla produkter, erbjuder möjligheter som barn kommer att leka på ovanliga sätt med produkter, se till att skapa en ram av förståelse när det gäller klättring, balansering och byggande för att säkerställa att barnen leker säkert.</w:t>
      </w:r>
    </w:p>
    <w:p w:rsidRPr="00F35FFA" w:rsidR="006E20B5" w:rsidP="006E20B5" w:rsidRDefault="006E20B5" w14:paraId="7F52785A" w14:textId="77777777">
      <w:pPr>
        <w:pStyle w:val="ListParagraph"/>
        <w:numPr>
          <w:ilvl w:val="0"/>
          <w:numId w:val="32"/>
        </w:numPr>
        <w:spacing w:after="160" w:line="259" w:lineRule="auto"/>
        <w:rPr>
          <w:noProof/>
          <w:sz w:val="16"/>
          <w:szCs w:val="16"/>
        </w:rPr>
      </w:pPr>
      <w:r w:rsidRPr="171F2BBF">
        <w:rPr>
          <w:noProof/>
          <w:sz w:val="16"/>
          <w:szCs w:val="16"/>
        </w:rPr>
        <w:t>Informera deltagarna om att eftersom vissa föremål är tyngre eller långa, bör de inte bäras eller hållas över huvudhöjd och att vissa helst bör flyttas med två personer för att säkerställa att inga skador uppstår.</w:t>
      </w:r>
    </w:p>
    <w:p w:rsidRPr="00F35FFA" w:rsidR="006E20B5" w:rsidP="006E20B5" w:rsidRDefault="006E20B5" w14:paraId="19E0089D" w14:textId="77777777">
      <w:pPr>
        <w:pStyle w:val="ListParagraph"/>
        <w:numPr>
          <w:ilvl w:val="0"/>
          <w:numId w:val="32"/>
        </w:numPr>
        <w:spacing w:after="160" w:line="259" w:lineRule="auto"/>
        <w:rPr>
          <w:noProof/>
          <w:sz w:val="16"/>
          <w:szCs w:val="16"/>
        </w:rPr>
      </w:pPr>
      <w:r w:rsidRPr="171F2BBF">
        <w:rPr>
          <w:noProof/>
          <w:sz w:val="16"/>
          <w:szCs w:val="16"/>
        </w:rPr>
        <w:t>Se till att en tillräcklig nivå av handledning och skicklighet hos handledaren är utbildad i riskmedvetenhet.</w:t>
      </w:r>
    </w:p>
    <w:p w:rsidRPr="00F35FFA" w:rsidR="006E20B5" w:rsidP="006E20B5" w:rsidRDefault="006E20B5" w14:paraId="42B72283" w14:textId="77777777">
      <w:pPr>
        <w:rPr>
          <w:noProof/>
          <w:sz w:val="16"/>
          <w:szCs w:val="16"/>
          <w:u w:val="single"/>
        </w:rPr>
      </w:pPr>
      <w:r w:rsidRPr="171F2BBF">
        <w:rPr>
          <w:noProof/>
          <w:sz w:val="16"/>
          <w:szCs w:val="16"/>
          <w:u w:val="single"/>
        </w:rPr>
        <w:t xml:space="preserve">Hantera risker i tillhandahållandet av spel. </w:t>
      </w:r>
    </w:p>
    <w:p w:rsidRPr="00F35FFA" w:rsidR="006E20B5" w:rsidP="006E20B5" w:rsidRDefault="006E20B5" w14:paraId="06B3CD44" w14:textId="77777777">
      <w:pPr>
        <w:pStyle w:val="ListParagraph"/>
        <w:numPr>
          <w:ilvl w:val="0"/>
          <w:numId w:val="33"/>
        </w:numPr>
        <w:spacing w:after="160" w:line="259" w:lineRule="auto"/>
        <w:rPr>
          <w:noProof/>
          <w:sz w:val="16"/>
          <w:szCs w:val="16"/>
        </w:rPr>
      </w:pPr>
      <w:r w:rsidRPr="171F2BBF">
        <w:rPr>
          <w:noProof/>
          <w:sz w:val="16"/>
          <w:szCs w:val="16"/>
        </w:rPr>
        <w:t>Som med all ny utrustning eller nya barn som använder befintlig utrustning måste en riskbedömning och regler för användning kommuniceras tydligt för att säkerställa maximalt nöje på det säkraste sättet.</w:t>
      </w:r>
    </w:p>
    <w:p w:rsidRPr="00F35FFA" w:rsidR="006E20B5" w:rsidP="006E20B5" w:rsidRDefault="006E20B5" w14:paraId="3AD65CBB" w14:textId="77777777">
      <w:pPr>
        <w:pStyle w:val="ListParagraph"/>
        <w:numPr>
          <w:ilvl w:val="0"/>
          <w:numId w:val="33"/>
        </w:numPr>
        <w:spacing w:after="160" w:line="259" w:lineRule="auto"/>
        <w:rPr>
          <w:noProof/>
          <w:sz w:val="16"/>
          <w:szCs w:val="16"/>
        </w:rPr>
      </w:pPr>
      <w:r w:rsidRPr="171F2BBF">
        <w:rPr>
          <w:noProof/>
          <w:sz w:val="16"/>
          <w:szCs w:val="16"/>
        </w:rPr>
        <w:t>Källa: - playengland.org.uk, &amp; kreativ stjärna</w:t>
      </w:r>
    </w:p>
    <w:p w:rsidRPr="00F35FFA" w:rsidR="006E20B5" w:rsidP="006E20B5" w:rsidRDefault="006E20B5" w14:paraId="4CB04029" w14:textId="77777777">
      <w:pPr>
        <w:pStyle w:val="ListParagraph"/>
        <w:numPr>
          <w:ilvl w:val="0"/>
          <w:numId w:val="33"/>
        </w:numPr>
        <w:spacing w:after="160" w:line="259" w:lineRule="auto"/>
        <w:rPr>
          <w:noProof/>
          <w:sz w:val="16"/>
          <w:szCs w:val="16"/>
        </w:rPr>
      </w:pPr>
      <w:r w:rsidRPr="171F2BBF">
        <w:rPr>
          <w:noProof/>
          <w:sz w:val="16"/>
          <w:szCs w:val="16"/>
        </w:rPr>
        <w:t xml:space="preserve">Vägledningen, som stöds av Health and Safety Executive, visar hur nuvarande riskbedömningspraxis tar hänsyn till fördelarna för barn och ungdomar med </w:t>
      </w:r>
    </w:p>
    <w:p w:rsidRPr="00F35FFA" w:rsidR="006E20B5" w:rsidP="006E20B5" w:rsidRDefault="006E20B5" w14:paraId="209A30A6" w14:textId="77777777">
      <w:pPr>
        <w:pStyle w:val="ListParagraph"/>
        <w:numPr>
          <w:ilvl w:val="0"/>
          <w:numId w:val="33"/>
        </w:numPr>
        <w:spacing w:after="160" w:line="259" w:lineRule="auto"/>
        <w:rPr>
          <w:noProof/>
          <w:sz w:val="16"/>
          <w:szCs w:val="16"/>
        </w:rPr>
      </w:pPr>
      <w:r w:rsidRPr="171F2BBF">
        <w:rPr>
          <w:noProof/>
          <w:sz w:val="16"/>
          <w:szCs w:val="16"/>
        </w:rPr>
        <w:t>utmanande spelupplevelser, inklusive riskerna.</w:t>
      </w:r>
    </w:p>
    <w:p w:rsidRPr="00F35FFA" w:rsidR="006E20B5" w:rsidP="006E20B5" w:rsidRDefault="006E20B5" w14:paraId="56491C48" w14:textId="77777777">
      <w:pPr>
        <w:pStyle w:val="ListParagraph"/>
        <w:numPr>
          <w:ilvl w:val="0"/>
          <w:numId w:val="33"/>
        </w:numPr>
        <w:spacing w:after="160" w:line="259" w:lineRule="auto"/>
        <w:rPr>
          <w:noProof/>
          <w:sz w:val="16"/>
          <w:szCs w:val="16"/>
        </w:rPr>
      </w:pPr>
      <w:r w:rsidRPr="171F2BBF">
        <w:rPr>
          <w:noProof/>
          <w:sz w:val="16"/>
          <w:szCs w:val="16"/>
        </w:rPr>
        <w:t>Utgångspunkten är att även om extern expertis och rådgivning är värdefulla, så är det leverantören som har det yttersta ansvaret för att fatta beslut.</w:t>
      </w:r>
    </w:p>
    <w:p w:rsidRPr="00F35FFA" w:rsidR="006E20B5" w:rsidP="006E20B5" w:rsidRDefault="006E20B5" w14:paraId="4DCED70A" w14:textId="77777777">
      <w:pPr>
        <w:pStyle w:val="ListParagraph"/>
        <w:numPr>
          <w:ilvl w:val="0"/>
          <w:numId w:val="33"/>
        </w:numPr>
        <w:spacing w:after="160" w:line="259" w:lineRule="auto"/>
        <w:rPr>
          <w:noProof/>
          <w:sz w:val="16"/>
          <w:szCs w:val="16"/>
        </w:rPr>
      </w:pPr>
      <w:r w:rsidRPr="171F2BBF">
        <w:rPr>
          <w:noProof/>
          <w:sz w:val="16"/>
          <w:szCs w:val="16"/>
        </w:rPr>
        <w:t>Den fullständiga implementeringsguiden är skriven för de som är ansvariga för att hantera tillhandahållandet av lek och för de som är involverade i att utforma och underhålla sådana tillhandahållanden.</w:t>
      </w:r>
    </w:p>
    <w:p w:rsidRPr="00F35FFA" w:rsidR="006E20B5" w:rsidP="006E20B5" w:rsidRDefault="006E20B5" w14:paraId="131C6F28" w14:textId="77777777">
      <w:pPr>
        <w:pStyle w:val="ListParagraph"/>
        <w:numPr>
          <w:ilvl w:val="0"/>
          <w:numId w:val="33"/>
        </w:numPr>
        <w:spacing w:after="160" w:line="259" w:lineRule="auto"/>
        <w:rPr>
          <w:noProof/>
          <w:sz w:val="16"/>
          <w:szCs w:val="16"/>
        </w:rPr>
      </w:pPr>
      <w:r w:rsidRPr="171F2BBF">
        <w:rPr>
          <w:noProof/>
          <w:sz w:val="16"/>
          <w:szCs w:val="16"/>
        </w:rPr>
        <w:t>Det allmänna tillvägagångssättet bör också vara användbart för dem som hanterar andra utrymmen och miljöer där barn leker.</w:t>
      </w:r>
    </w:p>
    <w:p w:rsidRPr="00F35FFA" w:rsidR="006E20B5" w:rsidP="006E20B5" w:rsidRDefault="006E20B5" w14:paraId="44E100D0" w14:textId="77777777">
      <w:pPr>
        <w:pStyle w:val="ListParagraph"/>
        <w:numPr>
          <w:ilvl w:val="0"/>
          <w:numId w:val="33"/>
        </w:numPr>
        <w:spacing w:after="160" w:line="259" w:lineRule="auto"/>
        <w:rPr>
          <w:noProof/>
          <w:sz w:val="16"/>
          <w:szCs w:val="16"/>
        </w:rPr>
      </w:pPr>
      <w:r w:rsidRPr="171F2BBF">
        <w:rPr>
          <w:noProof/>
          <w:sz w:val="16"/>
          <w:szCs w:val="16"/>
        </w:rPr>
        <w:t>För att ladda ner Hantering av risk in play: Implementeringsguide, besök https://ltl.org.uk/resources/managing-risk-in-play-provision-implementation-guide</w:t>
      </w:r>
    </w:p>
    <w:p w:rsidR="006E20B5" w:rsidP="006E20B5" w:rsidRDefault="006E20B5" w14:paraId="06E8F6A5" w14:textId="77777777">
      <w:pPr>
        <w:rPr>
          <w:noProof/>
        </w:rPr>
      </w:pPr>
    </w:p>
    <w:p w:rsidR="006E20B5" w:rsidP="006E20B5" w:rsidRDefault="006E20B5" w14:paraId="324ACB91" w14:textId="77777777">
      <w:pPr>
        <w:rPr>
          <w:noProof/>
        </w:rPr>
      </w:pPr>
      <w:r w:rsidR="006E20B5">
        <w:drawing>
          <wp:inline wp14:editId="5E9718FF" wp14:anchorId="1C3D4BA5">
            <wp:extent cx="1371600" cy="1371600"/>
            <wp:effectExtent l="0" t="0" r="6350" b="6350"/>
            <wp:docPr id="1896319676" name="Picture 1" descr="A qr code with a few squares&#10;&#10;Description automatically generated" title=""/>
            <wp:cNvGraphicFramePr>
              <a:graphicFrameLocks noChangeAspect="1"/>
            </wp:cNvGraphicFramePr>
            <a:graphic>
              <a:graphicData uri="http://schemas.openxmlformats.org/drawingml/2006/picture">
                <pic:pic>
                  <pic:nvPicPr>
                    <pic:cNvPr id="0" name="Picture 1"/>
                    <pic:cNvPicPr/>
                  </pic:nvPicPr>
                  <pic:blipFill>
                    <a:blip r:embed="Rfa912674c8434b9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371600" cy="1371600"/>
                    </a:xfrm>
                    <a:prstGeom prst="rect">
                      <a:avLst/>
                    </a:prstGeom>
                  </pic:spPr>
                </pic:pic>
              </a:graphicData>
            </a:graphic>
          </wp:inline>
        </w:drawing>
      </w:r>
      <w:r w:rsidR="006E20B5">
        <w:drawing>
          <wp:inline wp14:editId="1DF76428" wp14:anchorId="69705EE0">
            <wp:extent cx="478800" cy="478800"/>
            <wp:effectExtent l="0" t="0" r="0" b="0"/>
            <wp:docPr id="2074230675" name="Picture 8"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8"/>
                    <pic:cNvPicPr/>
                  </pic:nvPicPr>
                  <pic:blipFill>
                    <a:blip r:embed="Rfd6532cd62b64a5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6E20B5">
        <w:drawing>
          <wp:inline wp14:editId="1F190A5D" wp14:anchorId="415C66AB">
            <wp:extent cx="478800" cy="478800"/>
            <wp:effectExtent l="0" t="0" r="0" b="0"/>
            <wp:docPr id="1979664159" name="Picture 10"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0"/>
                    <pic:cNvPicPr/>
                  </pic:nvPicPr>
                  <pic:blipFill>
                    <a:blip r:embed="Rc11187d45889471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6E20B5">
        <w:drawing>
          <wp:inline wp14:editId="416969A0" wp14:anchorId="4F694C25">
            <wp:extent cx="478800" cy="478800"/>
            <wp:effectExtent l="0" t="0" r="0" b="0"/>
            <wp:docPr id="867716435" name="Picture 12"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2"/>
                    <pic:cNvPicPr/>
                  </pic:nvPicPr>
                  <pic:blipFill>
                    <a:blip r:embed="R0f9a6ef000c54b6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6E20B5">
        <w:drawing>
          <wp:inline wp14:editId="6C2CCCFB" wp14:anchorId="76B53704">
            <wp:extent cx="478800" cy="478800"/>
            <wp:effectExtent l="0" t="0" r="0" b="0"/>
            <wp:docPr id="826889930" name="Picture 13"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3"/>
                    <pic:cNvPicPr/>
                  </pic:nvPicPr>
                  <pic:blipFill>
                    <a:blip r:embed="Ra9d09169eaf2427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6E20B5">
        <w:drawing>
          <wp:inline wp14:editId="7466A9A9" wp14:anchorId="77B8E4EB">
            <wp:extent cx="478800" cy="478800"/>
            <wp:effectExtent l="0" t="0" r="0" b="0"/>
            <wp:docPr id="2090613290" name="Picture 14"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4"/>
                    <pic:cNvPicPr/>
                  </pic:nvPicPr>
                  <pic:blipFill>
                    <a:blip r:embed="R0bf278279a8a420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6E20B5">
        <w:drawing>
          <wp:inline wp14:editId="5E84C5C7" wp14:anchorId="3D9B1764">
            <wp:extent cx="478800" cy="478800"/>
            <wp:effectExtent l="0" t="0" r="0" b="0"/>
            <wp:docPr id="2082435329" name="Picture 15"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5"/>
                    <pic:cNvPicPr/>
                  </pic:nvPicPr>
                  <pic:blipFill>
                    <a:blip r:embed="R14f080b6c8024cd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6E20B5">
        <w:drawing>
          <wp:inline wp14:editId="657D7D34" wp14:anchorId="1F15A063">
            <wp:extent cx="478800" cy="478800"/>
            <wp:effectExtent l="0" t="0" r="0" b="0"/>
            <wp:docPr id="1992429593" name="Picture 16"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6"/>
                    <pic:cNvPicPr/>
                  </pic:nvPicPr>
                  <pic:blipFill>
                    <a:blip r:embed="R33a3d0920efa439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6E20B5">
        <w:drawing>
          <wp:inline wp14:editId="3B601BBF" wp14:anchorId="4E046962">
            <wp:extent cx="478800" cy="478800"/>
            <wp:effectExtent l="0" t="0" r="0" b="0"/>
            <wp:docPr id="391201281" name="Picture 17"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7"/>
                    <pic:cNvPicPr/>
                  </pic:nvPicPr>
                  <pic:blipFill>
                    <a:blip r:embed="R1036feaf11aa428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6E20B5">
        <w:drawing>
          <wp:inline wp14:editId="35CF23B1" wp14:anchorId="650B2FBD">
            <wp:extent cx="478800" cy="478800"/>
            <wp:effectExtent l="0" t="0" r="0" b="0"/>
            <wp:docPr id="1221886554" name="Picture 18"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8"/>
                    <pic:cNvPicPr/>
                  </pic:nvPicPr>
                  <pic:blipFill>
                    <a:blip r:embed="Rdaa3586265de4aa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6E20B5">
        <w:drawing>
          <wp:inline wp14:editId="210A544B" wp14:anchorId="3F2BD6C2">
            <wp:extent cx="478800" cy="478800"/>
            <wp:effectExtent l="0" t="0" r="0" b="0"/>
            <wp:docPr id="2007087300" name="Picture 19"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9"/>
                    <pic:cNvPicPr/>
                  </pic:nvPicPr>
                  <pic:blipFill>
                    <a:blip r:embed="R95c5caddb53b409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6E20B5">
        <w:drawing>
          <wp:inline wp14:editId="34A90DC5" wp14:anchorId="50ED4C4E">
            <wp:extent cx="478800" cy="478800"/>
            <wp:effectExtent l="0" t="0" r="0" b="0"/>
            <wp:docPr id="942513138" name="Picture 20"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0"/>
                    <pic:cNvPicPr/>
                  </pic:nvPicPr>
                  <pic:blipFill>
                    <a:blip r:embed="Rba95fda00ec6449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6E20B5">
        <w:drawing>
          <wp:inline wp14:editId="6CEDAFDF" wp14:anchorId="0A6175EF">
            <wp:extent cx="478800" cy="478800"/>
            <wp:effectExtent l="0" t="0" r="0" b="0"/>
            <wp:docPr id="2100092027" name="Picture 21"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1"/>
                    <pic:cNvPicPr/>
                  </pic:nvPicPr>
                  <pic:blipFill>
                    <a:blip r:embed="R30cfd64df8be4da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6E20B5">
        <w:drawing>
          <wp:inline wp14:editId="6E69A92F" wp14:anchorId="126A4157">
            <wp:extent cx="478800" cy="478800"/>
            <wp:effectExtent l="0" t="0" r="0" b="0"/>
            <wp:docPr id="143709434" name="Picture 22"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2"/>
                    <pic:cNvPicPr/>
                  </pic:nvPicPr>
                  <pic:blipFill>
                    <a:blip r:embed="Rfbf3761ef5d84f2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6E20B5">
        <w:drawing>
          <wp:inline wp14:editId="26ECC4F4" wp14:anchorId="2CE45DAA">
            <wp:extent cx="478800" cy="478800"/>
            <wp:effectExtent l="0" t="0" r="0" b="0"/>
            <wp:docPr id="705961754" name="Picture 1"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
                    <pic:cNvPicPr/>
                  </pic:nvPicPr>
                  <pic:blipFill>
                    <a:blip r:embed="R9aac1a1e425b431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6E20B5">
        <w:drawing>
          <wp:inline wp14:editId="5A4B72C1" wp14:anchorId="5F6F9842">
            <wp:extent cx="478800" cy="478800"/>
            <wp:effectExtent l="0" t="0" r="0" b="0"/>
            <wp:docPr id="321657194" name="Picture 25"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5"/>
                    <pic:cNvPicPr/>
                  </pic:nvPicPr>
                  <pic:blipFill>
                    <a:blip r:embed="R7d4892cab2c9433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p>
    <w:p w:rsidR="006E20B5" w:rsidP="006E20B5" w:rsidRDefault="006E20B5" w14:paraId="6B28ABB7" w14:textId="77777777">
      <w:pPr>
        <w:sectPr w:rsidR="006E20B5" w:rsidSect="006E20B5">
          <w:type w:val="continuous"/>
          <w:pgSz w:w="16838" w:h="11906" w:orient="landscape"/>
          <w:pgMar w:top="720" w:right="720" w:bottom="720" w:left="720" w:header="340" w:footer="227" w:gutter="0"/>
          <w:cols w:space="708" w:num="3"/>
          <w:docGrid w:linePitch="360"/>
        </w:sectPr>
      </w:pPr>
    </w:p>
    <w:p w:rsidR="006E20B5" w:rsidP="006E20B5" w:rsidRDefault="006E20B5" w14:paraId="7A705948" w14:textId="2833ED70"/>
    <w:p w:rsidR="00BE01E7" w:rsidP="00EC0EE4" w:rsidRDefault="00BE01E7" w14:paraId="45913993" w14:textId="11EDC333"/>
    <w:sectPr w:rsidR="00BE01E7" w:rsidSect="006E20B5">
      <w:type w:val="continuous"/>
      <w:pgSz w:w="16838" w:h="11906" w:orient="landscape"/>
      <w:pgMar w:top="720" w:right="720" w:bottom="720" w:left="720" w:header="340"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A46" w:rsidP="00DE40B3" w:rsidRDefault="003E3A46" w14:paraId="39CF73E2" w14:textId="77777777">
      <w:pPr>
        <w:spacing w:after="0" w:line="240" w:lineRule="auto"/>
      </w:pPr>
      <w:r>
        <w:separator/>
      </w:r>
    </w:p>
  </w:endnote>
  <w:endnote w:type="continuationSeparator" w:id="0">
    <w:p w:rsidR="003E3A46" w:rsidP="00DE40B3" w:rsidRDefault="003E3A46" w14:paraId="4460869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A46" w:rsidP="00DE40B3" w:rsidRDefault="003E3A46" w14:paraId="4379EB40" w14:textId="77777777">
      <w:pPr>
        <w:spacing w:after="0" w:line="240" w:lineRule="auto"/>
      </w:pPr>
      <w:r>
        <w:separator/>
      </w:r>
    </w:p>
  </w:footnote>
  <w:footnote w:type="continuationSeparator" w:id="0">
    <w:p w:rsidR="003E3A46" w:rsidP="00DE40B3" w:rsidRDefault="003E3A46" w14:paraId="1AF91FBA" w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p w:rsidR="00B40B71" w:rsidRDefault="00B40B71" w14:paraId="2EA9CE2E" w14:textId="77777777">
    <w:pPr>
      <w:pStyle w:val="Header"/>
    </w:pPr>
    <w:r w:rsidRPr="008D0E3F">
      <w:rPr>
        <w:noProof/>
        <w:lang w:val="en-US"/>
      </w:rPr>
      <w:drawing>
        <wp:anchor distT="0" distB="0" distL="114300" distR="114300" simplePos="0" relativeHeight="251658240" behindDoc="0" locked="0" layoutInCell="1" allowOverlap="1" wp14:anchorId="31DB2CB3" wp14:editId="404EA50C">
          <wp:simplePos x="0" y="0"/>
          <wp:positionH relativeFrom="column">
            <wp:posOffset>9613900</wp:posOffset>
          </wp:positionH>
          <wp:positionV relativeFrom="paragraph">
            <wp:posOffset>0</wp:posOffset>
          </wp:positionV>
          <wp:extent cx="349250" cy="349250"/>
          <wp:effectExtent l="19050" t="0" r="0" b="0"/>
          <wp:wrapNone/>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49250" cy="349250"/>
                  </a:xfrm>
                  <a:prstGeom prst="rect">
                    <a:avLst/>
                  </a:prstGeom>
                  <a:noFill/>
                  <a:ln w="9525" algn="in">
                    <a:noFill/>
                    <a:miter lim="800000"/>
                    <a:headEnd/>
                    <a:tailEnd/>
                  </a:ln>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D7932"/>
    <w:multiLevelType w:val="hybridMultilevel"/>
    <w:tmpl w:val="7222FF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nsid w:val="116C1129"/>
    <w:multiLevelType w:val="hybridMultilevel"/>
    <w:tmpl w:val="0EFAD06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nsid w:val="12FB68C7"/>
    <w:multiLevelType w:val="hybridMultilevel"/>
    <w:tmpl w:val="C02CF15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nsid w:val="153F39D6"/>
    <w:multiLevelType w:val="hybridMultilevel"/>
    <w:tmpl w:val="F1DE649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nsid w:val="1D9349A9"/>
    <w:multiLevelType w:val="hybridMultilevel"/>
    <w:tmpl w:val="430EBBE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1E9B5F4E"/>
    <w:multiLevelType w:val="hybridMultilevel"/>
    <w:tmpl w:val="E6F264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nsid w:val="21625A4B"/>
    <w:multiLevelType w:val="hybridMultilevel"/>
    <w:tmpl w:val="667C0E8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nsid w:val="26513A81"/>
    <w:multiLevelType w:val="hybridMultilevel"/>
    <w:tmpl w:val="5858A5B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nsid w:val="34EB59FE"/>
    <w:multiLevelType w:val="hybridMultilevel"/>
    <w:tmpl w:val="3A16C68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nsid w:val="3876338F"/>
    <w:multiLevelType w:val="hybridMultilevel"/>
    <w:tmpl w:val="51F824F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nsid w:val="390F41F7"/>
    <w:multiLevelType w:val="hybridMultilevel"/>
    <w:tmpl w:val="D992611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nsid w:val="3AD37203"/>
    <w:multiLevelType w:val="hybridMultilevel"/>
    <w:tmpl w:val="AF48CCE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nsid w:val="3F8B7EB6"/>
    <w:multiLevelType w:val="hybridMultilevel"/>
    <w:tmpl w:val="E520AED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nsid w:val="43E8548B"/>
    <w:multiLevelType w:val="hybridMultilevel"/>
    <w:tmpl w:val="2D8218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nsid w:val="4C2F739E"/>
    <w:multiLevelType w:val="hybridMultilevel"/>
    <w:tmpl w:val="826E13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nsid w:val="4C6864D1"/>
    <w:multiLevelType w:val="hybridMultilevel"/>
    <w:tmpl w:val="FDEAB38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nsid w:val="4E5E2D35"/>
    <w:multiLevelType w:val="hybridMultilevel"/>
    <w:tmpl w:val="1FCAF8F4"/>
    <w:lvl w:ilvl="0" w:tplc="9498FBB6">
      <w:start w:val="1"/>
      <w:numFmt w:val="bullet"/>
      <w:lvlText w:val=""/>
      <w:lvlJc w:val="left"/>
      <w:pPr>
        <w:ind w:left="720" w:hanging="360"/>
      </w:pPr>
      <w:rPr>
        <w:rFonts w:hint="default" w:ascii="Wingdings" w:hAnsi="Wingdings"/>
        <w:color w:val="76923C" w:themeColor="accent3" w:themeShade="B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nsid w:val="594F7F32"/>
    <w:multiLevelType w:val="hybridMultilevel"/>
    <w:tmpl w:val="C5B6595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nsid w:val="609A46E3"/>
    <w:multiLevelType w:val="hybridMultilevel"/>
    <w:tmpl w:val="619AE5B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nsid w:val="642C2B5F"/>
    <w:multiLevelType w:val="hybridMultilevel"/>
    <w:tmpl w:val="5046EDA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nsid w:val="68F8498D"/>
    <w:multiLevelType w:val="hybridMultilevel"/>
    <w:tmpl w:val="C3B4781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nsid w:val="6A191B88"/>
    <w:multiLevelType w:val="hybridMultilevel"/>
    <w:tmpl w:val="C7B4D81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nsid w:val="6ACE2D60"/>
    <w:multiLevelType w:val="hybridMultilevel"/>
    <w:tmpl w:val="E56CE1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nsid w:val="6D273325"/>
    <w:multiLevelType w:val="hybridMultilevel"/>
    <w:tmpl w:val="B7361EAC"/>
    <w:lvl w:ilvl="0" w:tplc="9498FBB6">
      <w:start w:val="1"/>
      <w:numFmt w:val="bullet"/>
      <w:lvlText w:val=""/>
      <w:lvlJc w:val="left"/>
      <w:pPr>
        <w:ind w:left="720" w:hanging="360"/>
      </w:pPr>
      <w:rPr>
        <w:rFonts w:hint="default" w:ascii="Wingdings" w:hAnsi="Wingdings"/>
        <w:color w:val="76923C" w:themeColor="accent3" w:themeShade="B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nsid w:val="6E811506"/>
    <w:multiLevelType w:val="hybridMultilevel"/>
    <w:tmpl w:val="626C471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nsid w:val="6EF163C5"/>
    <w:multiLevelType w:val="hybridMultilevel"/>
    <w:tmpl w:val="A36C1744"/>
    <w:lvl w:ilvl="0" w:tplc="9498FBB6">
      <w:start w:val="1"/>
      <w:numFmt w:val="bullet"/>
      <w:lvlText w:val=""/>
      <w:lvlJc w:val="left"/>
      <w:pPr>
        <w:ind w:left="720" w:hanging="360"/>
      </w:pPr>
      <w:rPr>
        <w:rFonts w:hint="default" w:ascii="Wingdings" w:hAnsi="Wingdings"/>
        <w:color w:val="76923C" w:themeColor="accent3" w:themeShade="B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nsid w:val="70B6551E"/>
    <w:multiLevelType w:val="hybridMultilevel"/>
    <w:tmpl w:val="2C1814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nsid w:val="73793D01"/>
    <w:multiLevelType w:val="hybridMultilevel"/>
    <w:tmpl w:val="45DA0B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nsid w:val="75F340E3"/>
    <w:multiLevelType w:val="hybridMultilevel"/>
    <w:tmpl w:val="2E5E1C3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nsid w:val="77141E22"/>
    <w:multiLevelType w:val="hybridMultilevel"/>
    <w:tmpl w:val="49C43C4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0">
    <w:nsid w:val="78E11FB2"/>
    <w:multiLevelType w:val="hybridMultilevel"/>
    <w:tmpl w:val="6100D57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nsid w:val="7ADF1C6C"/>
    <w:multiLevelType w:val="hybridMultilevel"/>
    <w:tmpl w:val="29EA67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nsid w:val="7CDA19E0"/>
    <w:multiLevelType w:val="hybridMultilevel"/>
    <w:tmpl w:val="97CCFE9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3">
    <w:nsid w:val="7EC40853"/>
    <w:multiLevelType w:val="hybridMultilevel"/>
    <w:tmpl w:val="F81498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31"/>
  </w:num>
  <w:num w:numId="2">
    <w:abstractNumId w:val="4"/>
  </w:num>
  <w:num w:numId="3">
    <w:abstractNumId w:val="27"/>
  </w:num>
  <w:num w:numId="4">
    <w:abstractNumId w:val="25"/>
  </w:num>
  <w:num w:numId="5">
    <w:abstractNumId w:val="16"/>
  </w:num>
  <w:num w:numId="6">
    <w:abstractNumId w:val="23"/>
  </w:num>
  <w:num w:numId="7">
    <w:abstractNumId w:val="22"/>
  </w:num>
  <w:num w:numId="8">
    <w:abstractNumId w:val="13"/>
  </w:num>
  <w:num w:numId="9">
    <w:abstractNumId w:val="33"/>
  </w:num>
  <w:num w:numId="10">
    <w:abstractNumId w:val="26"/>
  </w:num>
  <w:num w:numId="11">
    <w:abstractNumId w:val="24"/>
  </w:num>
  <w:num w:numId="12">
    <w:abstractNumId w:val="32"/>
  </w:num>
  <w:num w:numId="13">
    <w:abstractNumId w:val="18"/>
  </w:num>
  <w:num w:numId="14">
    <w:abstractNumId w:val="1"/>
  </w:num>
  <w:num w:numId="15">
    <w:abstractNumId w:val="6"/>
  </w:num>
  <w:num w:numId="16">
    <w:abstractNumId w:val="29"/>
  </w:num>
  <w:num w:numId="17">
    <w:abstractNumId w:val="17"/>
  </w:num>
  <w:num w:numId="18">
    <w:abstractNumId w:val="5"/>
  </w:num>
  <w:num w:numId="19">
    <w:abstractNumId w:val="20"/>
  </w:num>
  <w:num w:numId="20">
    <w:abstractNumId w:val="9"/>
  </w:num>
  <w:num w:numId="21">
    <w:abstractNumId w:val="14"/>
  </w:num>
  <w:num w:numId="22">
    <w:abstractNumId w:val="7"/>
  </w:num>
  <w:num w:numId="23">
    <w:abstractNumId w:val="3"/>
  </w:num>
  <w:num w:numId="24">
    <w:abstractNumId w:val="10"/>
  </w:num>
  <w:num w:numId="25">
    <w:abstractNumId w:val="0"/>
  </w:num>
  <w:num w:numId="26">
    <w:abstractNumId w:val="8"/>
  </w:num>
  <w:num w:numId="27">
    <w:abstractNumId w:val="11"/>
  </w:num>
  <w:num w:numId="28">
    <w:abstractNumId w:val="21"/>
  </w:num>
  <w:num w:numId="29">
    <w:abstractNumId w:val="19"/>
  </w:num>
  <w:num w:numId="30">
    <w:abstractNumId w:val="28"/>
  </w:num>
  <w:num w:numId="31">
    <w:abstractNumId w:val="15"/>
  </w:num>
  <w:num w:numId="32">
    <w:abstractNumId w:val="30"/>
  </w:num>
  <w:num w:numId="33">
    <w:abstractNumId w:val="12"/>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trackRevisions w:val="false"/>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7C5"/>
    <w:rsid w:val="000016C7"/>
    <w:rsid w:val="00070061"/>
    <w:rsid w:val="0008394C"/>
    <w:rsid w:val="0009311E"/>
    <w:rsid w:val="000C590A"/>
    <w:rsid w:val="000D0B30"/>
    <w:rsid w:val="001024B4"/>
    <w:rsid w:val="0010483F"/>
    <w:rsid w:val="001218BE"/>
    <w:rsid w:val="00142A7F"/>
    <w:rsid w:val="00154F41"/>
    <w:rsid w:val="00155949"/>
    <w:rsid w:val="001639D1"/>
    <w:rsid w:val="001A5F20"/>
    <w:rsid w:val="001C7130"/>
    <w:rsid w:val="001E1303"/>
    <w:rsid w:val="001E2BDD"/>
    <w:rsid w:val="001E573F"/>
    <w:rsid w:val="001F44F9"/>
    <w:rsid w:val="001F5686"/>
    <w:rsid w:val="00246B08"/>
    <w:rsid w:val="00292837"/>
    <w:rsid w:val="002A25A5"/>
    <w:rsid w:val="002D24C8"/>
    <w:rsid w:val="002D73F4"/>
    <w:rsid w:val="00320891"/>
    <w:rsid w:val="003215C2"/>
    <w:rsid w:val="003575A5"/>
    <w:rsid w:val="0037522D"/>
    <w:rsid w:val="00376072"/>
    <w:rsid w:val="00384184"/>
    <w:rsid w:val="003B5588"/>
    <w:rsid w:val="003E3A46"/>
    <w:rsid w:val="003E4CEA"/>
    <w:rsid w:val="003E54AA"/>
    <w:rsid w:val="003E7AE5"/>
    <w:rsid w:val="003F4068"/>
    <w:rsid w:val="004066CE"/>
    <w:rsid w:val="004108A8"/>
    <w:rsid w:val="00412D97"/>
    <w:rsid w:val="004260AF"/>
    <w:rsid w:val="00432CE3"/>
    <w:rsid w:val="004A5370"/>
    <w:rsid w:val="004C2B42"/>
    <w:rsid w:val="004D5803"/>
    <w:rsid w:val="00504D2B"/>
    <w:rsid w:val="00505DE9"/>
    <w:rsid w:val="0053007B"/>
    <w:rsid w:val="00532622"/>
    <w:rsid w:val="005752CD"/>
    <w:rsid w:val="00591C8B"/>
    <w:rsid w:val="00595B84"/>
    <w:rsid w:val="005C27B1"/>
    <w:rsid w:val="005E0104"/>
    <w:rsid w:val="0062193F"/>
    <w:rsid w:val="00664302"/>
    <w:rsid w:val="00672DCF"/>
    <w:rsid w:val="006929C3"/>
    <w:rsid w:val="006E20B5"/>
    <w:rsid w:val="0070398A"/>
    <w:rsid w:val="007109D4"/>
    <w:rsid w:val="00741DCB"/>
    <w:rsid w:val="00767F03"/>
    <w:rsid w:val="00783BFB"/>
    <w:rsid w:val="00796710"/>
    <w:rsid w:val="007A0A01"/>
    <w:rsid w:val="007E45F4"/>
    <w:rsid w:val="007F1D39"/>
    <w:rsid w:val="007F743E"/>
    <w:rsid w:val="00811D65"/>
    <w:rsid w:val="008161EB"/>
    <w:rsid w:val="00821B1D"/>
    <w:rsid w:val="00864932"/>
    <w:rsid w:val="00890E6E"/>
    <w:rsid w:val="008979E9"/>
    <w:rsid w:val="008C199C"/>
    <w:rsid w:val="008D0704"/>
    <w:rsid w:val="008D0E3F"/>
    <w:rsid w:val="0091242E"/>
    <w:rsid w:val="00932B35"/>
    <w:rsid w:val="00966EBC"/>
    <w:rsid w:val="00975589"/>
    <w:rsid w:val="009A3C70"/>
    <w:rsid w:val="009B0E3B"/>
    <w:rsid w:val="009C65B7"/>
    <w:rsid w:val="009D1AD6"/>
    <w:rsid w:val="00A0214F"/>
    <w:rsid w:val="00A029D7"/>
    <w:rsid w:val="00A835FC"/>
    <w:rsid w:val="00A9211A"/>
    <w:rsid w:val="00A933D8"/>
    <w:rsid w:val="00B057C5"/>
    <w:rsid w:val="00B21E41"/>
    <w:rsid w:val="00B40B71"/>
    <w:rsid w:val="00B44AB3"/>
    <w:rsid w:val="00B56BB8"/>
    <w:rsid w:val="00BA03A1"/>
    <w:rsid w:val="00BC5CF2"/>
    <w:rsid w:val="00BE01E7"/>
    <w:rsid w:val="00C84FE0"/>
    <w:rsid w:val="00CC555B"/>
    <w:rsid w:val="00CE2559"/>
    <w:rsid w:val="00D30A40"/>
    <w:rsid w:val="00D52BE2"/>
    <w:rsid w:val="00D554D1"/>
    <w:rsid w:val="00D55F91"/>
    <w:rsid w:val="00D904D7"/>
    <w:rsid w:val="00D92900"/>
    <w:rsid w:val="00D936F1"/>
    <w:rsid w:val="00DC78CF"/>
    <w:rsid w:val="00DE3F02"/>
    <w:rsid w:val="00DE40B3"/>
    <w:rsid w:val="00E106C3"/>
    <w:rsid w:val="00E73BFA"/>
    <w:rsid w:val="00E90D6B"/>
    <w:rsid w:val="00EA7128"/>
    <w:rsid w:val="00EC0EE4"/>
    <w:rsid w:val="00EC53A3"/>
    <w:rsid w:val="00F76745"/>
    <w:rsid w:val="00F775EB"/>
    <w:rsid w:val="00F8115C"/>
    <w:rsid w:val="00FB6F8A"/>
    <w:rsid w:val="00FD0D2E"/>
    <w:rsid w:val="6CA0A7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DBCC5"/>
  <w15:docId w15:val="{2FCD0D3C-5940-455A-B0C8-264966A7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904D7"/>
  </w:style>
  <w:style w:type="paragraph" w:styleId="Heading1">
    <w:name w:val="heading 1"/>
    <w:basedOn w:val="Normal"/>
    <w:next w:val="Normal"/>
    <w:link w:val="Heading1Char"/>
    <w:uiPriority w:val="9"/>
    <w:qFormat/>
    <w:rsid w:val="008D0E3F"/>
    <w:pPr>
      <w:keepNext/>
      <w:keepLines/>
      <w:spacing w:after="0"/>
      <w:outlineLvl w:val="0"/>
    </w:pPr>
    <w:rPr>
      <w:rFonts w:asciiTheme="majorHAnsi" w:hAnsiTheme="majorHAnsi" w:eastAsiaTheme="majorEastAsia" w:cstheme="majorBidi"/>
      <w:bCs/>
      <w:noProof/>
      <w:color w:val="5B702E" w:themeColor="accent1" w:themeShade="BF"/>
      <w:sz w:val="28"/>
      <w:szCs w:val="28"/>
      <w:lang w:eastAsia="en-GB"/>
    </w:rPr>
  </w:style>
  <w:style w:type="paragraph" w:styleId="Heading2">
    <w:name w:val="heading 2"/>
    <w:basedOn w:val="Normal"/>
    <w:next w:val="Normal"/>
    <w:link w:val="Heading2Char"/>
    <w:uiPriority w:val="9"/>
    <w:unhideWhenUsed/>
    <w:qFormat/>
    <w:rsid w:val="00D55F91"/>
    <w:pPr>
      <w:keepNext/>
      <w:keepLines/>
      <w:spacing w:before="200" w:after="0"/>
      <w:outlineLvl w:val="1"/>
    </w:pPr>
    <w:rPr>
      <w:rFonts w:asciiTheme="majorHAnsi" w:hAnsiTheme="majorHAnsi" w:eastAsiaTheme="majorEastAsia" w:cstheme="majorBidi"/>
      <w:b/>
      <w:bCs/>
      <w:color w:val="7B973E"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B057C5"/>
    <w:pPr>
      <w:spacing w:after="0" w:line="240" w:lineRule="auto"/>
    </w:pPr>
    <w:tblPr>
      <w:tblInd w:w="0" w:type="dxa"/>
      <w:tblBorders>
        <w:top w:val="single" w:color="6C6C6C" w:themeColor="text1" w:sz="4" w:space="0"/>
        <w:left w:val="single" w:color="6C6C6C" w:themeColor="text1" w:sz="4" w:space="0"/>
        <w:bottom w:val="single" w:color="6C6C6C" w:themeColor="text1" w:sz="4" w:space="0"/>
        <w:right w:val="single" w:color="6C6C6C" w:themeColor="text1" w:sz="4" w:space="0"/>
        <w:insideH w:val="single" w:color="6C6C6C" w:themeColor="text1" w:sz="4" w:space="0"/>
        <w:insideV w:val="single" w:color="6C6C6C" w:themeColor="text1" w:sz="4" w:space="0"/>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B057C5"/>
    <w:pPr>
      <w:pBdr>
        <w:bottom w:val="single" w:color="7B973E" w:themeColor="accent1" w:sz="8" w:space="4"/>
      </w:pBdr>
      <w:spacing w:after="300" w:line="240" w:lineRule="auto"/>
      <w:contextualSpacing/>
    </w:pPr>
    <w:rPr>
      <w:rFonts w:asciiTheme="majorHAnsi" w:hAnsiTheme="majorHAnsi" w:eastAsiaTheme="majorEastAsia" w:cstheme="majorBidi"/>
      <w:color w:val="3C3C3C" w:themeColor="text2" w:themeShade="BF"/>
      <w:spacing w:val="5"/>
      <w:kern w:val="28"/>
      <w:sz w:val="52"/>
      <w:szCs w:val="52"/>
    </w:rPr>
  </w:style>
  <w:style w:type="character" w:styleId="TitleChar" w:customStyle="1">
    <w:name w:val="Title Char"/>
    <w:basedOn w:val="DefaultParagraphFont"/>
    <w:link w:val="Title"/>
    <w:uiPriority w:val="10"/>
    <w:rsid w:val="00B057C5"/>
    <w:rPr>
      <w:rFonts w:asciiTheme="majorHAnsi" w:hAnsiTheme="majorHAnsi" w:eastAsiaTheme="majorEastAsia" w:cstheme="majorBidi"/>
      <w:color w:val="3C3C3C" w:themeColor="text2" w:themeShade="BF"/>
      <w:spacing w:val="5"/>
      <w:kern w:val="28"/>
      <w:sz w:val="52"/>
      <w:szCs w:val="52"/>
    </w:rPr>
  </w:style>
  <w:style w:type="character" w:styleId="Heading1Char" w:customStyle="1">
    <w:name w:val="Heading 1 Char"/>
    <w:basedOn w:val="DefaultParagraphFont"/>
    <w:link w:val="Heading1"/>
    <w:uiPriority w:val="9"/>
    <w:rsid w:val="008D0E3F"/>
    <w:rPr>
      <w:rFonts w:asciiTheme="majorHAnsi" w:hAnsiTheme="majorHAnsi" w:eastAsiaTheme="majorEastAsia" w:cstheme="majorBidi"/>
      <w:bCs/>
      <w:noProof/>
      <w:color w:val="5B702E" w:themeColor="accent1" w:themeShade="BF"/>
      <w:sz w:val="28"/>
      <w:szCs w:val="28"/>
      <w:lang w:eastAsia="en-GB"/>
    </w:rPr>
  </w:style>
  <w:style w:type="paragraph" w:styleId="BalloonText">
    <w:name w:val="Balloon Text"/>
    <w:basedOn w:val="Normal"/>
    <w:link w:val="BalloonTextChar"/>
    <w:uiPriority w:val="99"/>
    <w:semiHidden/>
    <w:unhideWhenUsed/>
    <w:rsid w:val="00B057C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057C5"/>
    <w:rPr>
      <w:rFonts w:ascii="Tahoma" w:hAnsi="Tahoma" w:cs="Tahoma"/>
      <w:sz w:val="16"/>
      <w:szCs w:val="16"/>
    </w:rPr>
  </w:style>
  <w:style w:type="character" w:styleId="Heading2Char" w:customStyle="1">
    <w:name w:val="Heading 2 Char"/>
    <w:basedOn w:val="DefaultParagraphFont"/>
    <w:link w:val="Heading2"/>
    <w:uiPriority w:val="9"/>
    <w:rsid w:val="00D55F91"/>
    <w:rPr>
      <w:rFonts w:asciiTheme="majorHAnsi" w:hAnsiTheme="majorHAnsi" w:eastAsiaTheme="majorEastAsia" w:cstheme="majorBidi"/>
      <w:b/>
      <w:bCs/>
      <w:color w:val="7B973E" w:themeColor="accent1"/>
      <w:sz w:val="26"/>
      <w:szCs w:val="26"/>
    </w:rPr>
  </w:style>
  <w:style w:type="paragraph" w:styleId="Subtitle">
    <w:name w:val="Subtitle"/>
    <w:basedOn w:val="Normal"/>
    <w:next w:val="Normal"/>
    <w:link w:val="SubtitleChar"/>
    <w:uiPriority w:val="11"/>
    <w:qFormat/>
    <w:rsid w:val="00D55F91"/>
    <w:pPr>
      <w:numPr>
        <w:ilvl w:val="1"/>
      </w:numPr>
    </w:pPr>
    <w:rPr>
      <w:rFonts w:asciiTheme="majorHAnsi" w:hAnsiTheme="majorHAnsi" w:eastAsiaTheme="majorEastAsia" w:cstheme="majorBidi"/>
      <w:i/>
      <w:iCs/>
      <w:color w:val="7B973E" w:themeColor="accent1"/>
      <w:spacing w:val="15"/>
      <w:sz w:val="24"/>
      <w:szCs w:val="24"/>
    </w:rPr>
  </w:style>
  <w:style w:type="character" w:styleId="SubtitleChar" w:customStyle="1">
    <w:name w:val="Subtitle Char"/>
    <w:basedOn w:val="DefaultParagraphFont"/>
    <w:link w:val="Subtitle"/>
    <w:uiPriority w:val="11"/>
    <w:rsid w:val="00D55F91"/>
    <w:rPr>
      <w:rFonts w:asciiTheme="majorHAnsi" w:hAnsiTheme="majorHAnsi" w:eastAsiaTheme="majorEastAsia" w:cstheme="majorBidi"/>
      <w:i/>
      <w:iCs/>
      <w:color w:val="7B973E" w:themeColor="accent1"/>
      <w:spacing w:val="15"/>
      <w:sz w:val="24"/>
      <w:szCs w:val="24"/>
    </w:rPr>
  </w:style>
  <w:style w:type="paragraph" w:styleId="Header">
    <w:name w:val="header"/>
    <w:basedOn w:val="Normal"/>
    <w:link w:val="HeaderChar"/>
    <w:uiPriority w:val="99"/>
    <w:semiHidden/>
    <w:unhideWhenUsed/>
    <w:rsid w:val="00DE40B3"/>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DE40B3"/>
  </w:style>
  <w:style w:type="paragraph" w:styleId="Footer">
    <w:name w:val="footer"/>
    <w:basedOn w:val="Normal"/>
    <w:link w:val="FooterChar"/>
    <w:uiPriority w:val="99"/>
    <w:semiHidden/>
    <w:unhideWhenUsed/>
    <w:rsid w:val="00DE40B3"/>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DE40B3"/>
  </w:style>
  <w:style w:type="paragraph" w:styleId="ListParagraph">
    <w:name w:val="List Paragraph"/>
    <w:basedOn w:val="Normal"/>
    <w:uiPriority w:val="34"/>
    <w:qFormat/>
    <w:rsid w:val="00DE3F02"/>
    <w:pPr>
      <w:ind w:left="720"/>
      <w:contextualSpacing/>
    </w:pPr>
  </w:style>
  <w:style w:type="character" w:styleId="SubtleEmphasis">
    <w:name w:val="Subtle Emphasis"/>
    <w:uiPriority w:val="19"/>
    <w:qFormat/>
    <w:rsid w:val="003F4068"/>
    <w:rPr>
      <w:i/>
      <w:sz w:val="20"/>
    </w:rPr>
  </w:style>
  <w:style w:type="character" w:styleId="Hyperlink">
    <w:name w:val="Hyperlink"/>
    <w:basedOn w:val="DefaultParagraphFont"/>
    <w:uiPriority w:val="99"/>
    <w:unhideWhenUsed/>
    <w:rsid w:val="00320891"/>
    <w:rPr>
      <w:color w:val="0000FF" w:themeColor="hyperlink"/>
      <w:u w:val="single"/>
    </w:rPr>
  </w:style>
  <w:style w:type="character" w:styleId="apple-style-span" w:customStyle="1">
    <w:name w:val="apple-style-span"/>
    <w:basedOn w:val="DefaultParagraphFont"/>
    <w:rsid w:val="003208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Relationships xmlns="http://schemas.openxmlformats.org/package/2006/relationships"><Relationship Type="http://schemas.openxmlformats.org/officeDocument/2006/relationships/image" Target="media/image6.JPG" Id="rId13" /><Relationship Type="http://schemas.openxmlformats.org/officeDocument/2006/relationships/image" Target="media/image11.png" Id="rId18" /><Relationship Type="http://schemas.openxmlformats.org/officeDocument/2006/relationships/image" Target="media/image19.JPG" Id="rId26" /><Relationship Type="http://schemas.openxmlformats.org/officeDocument/2006/relationships/image" Target="media/image30.png" Id="rId39" /><Relationship Type="http://schemas.openxmlformats.org/officeDocument/2006/relationships/image" Target="media/image14.png" Id="rId21" /><Relationship Type="http://schemas.openxmlformats.org/officeDocument/2006/relationships/image" Target="media/image27.png" Id="rId34" /><Relationship Type="http://schemas.openxmlformats.org/officeDocument/2006/relationships/hyperlink" Target="https://ltl.org.uk/resources/managing-risk-in-play-provision-implementation-guide" TargetMode="External" Id="rId42"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image" Target="media/image9.JPG" Id="rId16" /><Relationship Type="http://schemas.openxmlformats.org/officeDocument/2006/relationships/image" Target="media/image22.JPG" Id="rId29" /><Relationship Type="http://schemas.openxmlformats.org/officeDocument/2006/relationships/image" Target="media/image4.jpeg" Id="rId11" /><Relationship Type="http://schemas.openxmlformats.org/officeDocument/2006/relationships/image" Target="media/image17.png" Id="rId24" /><Relationship Type="http://schemas.openxmlformats.org/officeDocument/2006/relationships/image" Target="media/image25.png" Id="rId32" /><Relationship Type="http://schemas.openxmlformats.org/officeDocument/2006/relationships/hyperlink" Target="https://ltl.org.uk/resources/managing-risk-in-play-provision-implementation-guide" TargetMode="External" Id="rId37" /><Relationship Type="http://schemas.openxmlformats.org/officeDocument/2006/relationships/image" Target="media/image31.png" Id="rId40" /><Relationship Type="http://schemas.openxmlformats.org/officeDocument/2006/relationships/webSettings" Target="webSettings.xml" Id="rId5" /><Relationship Type="http://schemas.openxmlformats.org/officeDocument/2006/relationships/theme" Target="theme/theme1.xml" Id="rId61" /><Relationship Type="http://schemas.openxmlformats.org/officeDocument/2006/relationships/image" Target="media/image12.png" Id="rId19" /><Relationship Type="http://schemas.openxmlformats.org/officeDocument/2006/relationships/image" Target="media/image7.png" Id="rId14" /><Relationship Type="http://schemas.openxmlformats.org/officeDocument/2006/relationships/image" Target="media/image15.png" Id="rId22" /><Relationship Type="http://schemas.openxmlformats.org/officeDocument/2006/relationships/image" Target="media/image20.JPG" Id="rId27" /><Relationship Type="http://schemas.openxmlformats.org/officeDocument/2006/relationships/image" Target="media/image23.JPG" Id="rId30" /><Relationship Type="http://schemas.openxmlformats.org/officeDocument/2006/relationships/hyperlink" Target="https://ltl.org.uk/resources/managing-risk-in-play-provision-implementation-guide" TargetMode="External" Id="rId35" /><Relationship Type="http://schemas.openxmlformats.org/officeDocument/2006/relationships/image" Target="media/image33.png" Id="rId43" /><Relationship Type="http://schemas.openxmlformats.org/officeDocument/2006/relationships/image" Target="media/image1.JPG" Id="rId8" /><Relationship Type="http://schemas.openxmlformats.org/officeDocument/2006/relationships/styles" Target="styles.xml" Id="rId3" /><Relationship Type="http://schemas.openxmlformats.org/officeDocument/2006/relationships/image" Target="media/image5.jpeg" Id="rId12" /><Relationship Type="http://schemas.openxmlformats.org/officeDocument/2006/relationships/image" Target="media/image10.png" Id="rId17" /><Relationship Type="http://schemas.openxmlformats.org/officeDocument/2006/relationships/image" Target="media/image18.jpeg" Id="rId25" /><Relationship Type="http://schemas.openxmlformats.org/officeDocument/2006/relationships/header" Target="header1.xml" Id="rId33" /><Relationship Type="http://schemas.openxmlformats.org/officeDocument/2006/relationships/image" Target="media/image29.png" Id="rId38" /><Relationship Type="http://schemas.openxmlformats.org/officeDocument/2006/relationships/image" Target="media/image13.png" Id="rId20" /><Relationship Type="http://schemas.openxmlformats.org/officeDocument/2006/relationships/image" Target="media/image32.png" Id="rId41"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8.jpeg" Id="rId15" /><Relationship Type="http://schemas.openxmlformats.org/officeDocument/2006/relationships/image" Target="media/image16.png" Id="rId23" /><Relationship Type="http://schemas.openxmlformats.org/officeDocument/2006/relationships/image" Target="media/image21.jpeg" Id="rId28" /><Relationship Type="http://schemas.openxmlformats.org/officeDocument/2006/relationships/image" Target="media/image28.png" Id="rId36" /><Relationship Type="http://schemas.openxmlformats.org/officeDocument/2006/relationships/image" Target="media/image3.JPG" Id="rId10" /><Relationship Type="http://schemas.openxmlformats.org/officeDocument/2006/relationships/image" Target="media/image24.JPG" Id="rId31" /><Relationship Type="http://schemas.openxmlformats.org/officeDocument/2006/relationships/fontTable" Target="fontTable.xml" Id="rId6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24.png" Id="Rfa912674c8434b9c" /><Relationship Type="http://schemas.openxmlformats.org/officeDocument/2006/relationships/image" Target="/media/image25.png" Id="Rfd6532cd62b64a52" /><Relationship Type="http://schemas.openxmlformats.org/officeDocument/2006/relationships/image" Target="/media/image26.png" Id="Rc11187d458894716" /><Relationship Type="http://schemas.openxmlformats.org/officeDocument/2006/relationships/image" Target="/media/image27.png" Id="R0f9a6ef000c54b66" /><Relationship Type="http://schemas.openxmlformats.org/officeDocument/2006/relationships/image" Target="/media/image28.png" Id="Ra9d09169eaf2427f" /><Relationship Type="http://schemas.openxmlformats.org/officeDocument/2006/relationships/image" Target="/media/image29.png" Id="R0bf278279a8a420b" /><Relationship Type="http://schemas.openxmlformats.org/officeDocument/2006/relationships/image" Target="/media/image2a.png" Id="R14f080b6c8024cda" /><Relationship Type="http://schemas.openxmlformats.org/officeDocument/2006/relationships/image" Target="/media/image2b.png" Id="R33a3d0920efa4399" /><Relationship Type="http://schemas.openxmlformats.org/officeDocument/2006/relationships/image" Target="/media/image2c.png" Id="R1036feaf11aa428d" /><Relationship Type="http://schemas.openxmlformats.org/officeDocument/2006/relationships/image" Target="/media/image2d.png" Id="Rdaa3586265de4aae" /><Relationship Type="http://schemas.openxmlformats.org/officeDocument/2006/relationships/image" Target="/media/image2e.png" Id="R95c5caddb53b409e" /><Relationship Type="http://schemas.openxmlformats.org/officeDocument/2006/relationships/image" Target="/media/image2f.png" Id="Rba95fda00ec6449b" /><Relationship Type="http://schemas.openxmlformats.org/officeDocument/2006/relationships/image" Target="/media/image30.png" Id="R30cfd64df8be4dab" /><Relationship Type="http://schemas.openxmlformats.org/officeDocument/2006/relationships/image" Target="/media/image31.png" Id="Rfbf3761ef5d84f29" /><Relationship Type="http://schemas.openxmlformats.org/officeDocument/2006/relationships/image" Target="/media/image32.png" Id="R9aac1a1e425b4310" /><Relationship Type="http://schemas.openxmlformats.org/officeDocument/2006/relationships/image" Target="/media/image33.png" Id="R7d4892cab2c9433b" /></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Cosy">
  <a:themeElements>
    <a:clrScheme name="Cosy">
      <a:dk1>
        <a:srgbClr val="6C6C6C"/>
      </a:dk1>
      <a:lt1>
        <a:srgbClr val="D8D8D8"/>
      </a:lt1>
      <a:dk2>
        <a:srgbClr val="515151"/>
      </a:dk2>
      <a:lt2>
        <a:srgbClr val="92D050"/>
      </a:lt2>
      <a:accent1>
        <a:srgbClr val="7B973E"/>
      </a:accent1>
      <a:accent2>
        <a:srgbClr val="938953"/>
      </a:accent2>
      <a:accent3>
        <a:srgbClr val="9BBB59"/>
      </a:accent3>
      <a:accent4>
        <a:srgbClr val="8064A2"/>
      </a:accent4>
      <a:accent5>
        <a:srgbClr val="4BACC6"/>
      </a:accent5>
      <a:accent6>
        <a:srgbClr val="F79646"/>
      </a:accent6>
      <a:hlink>
        <a:srgbClr val="0000FF"/>
      </a:hlink>
      <a:folHlink>
        <a:srgbClr val="800080"/>
      </a:folHlink>
    </a:clrScheme>
    <a:fontScheme name="Cosy">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156EE-03B3-4596-A6C1-CEDAF57AB2E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m.payne</dc:creator>
  <lastModifiedBy>Philip Hadfield</lastModifiedBy>
  <revision>3</revision>
  <lastPrinted>2023-05-12T15:30:00.0000000Z</lastPrinted>
  <dcterms:created xsi:type="dcterms:W3CDTF">2024-10-20T10:21:00.0000000Z</dcterms:created>
  <dcterms:modified xsi:type="dcterms:W3CDTF">2024-10-23T12:08:31.9795742Z</dcterms:modified>
</coreProperties>
</file>