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3021" w14:textId="77777777" w:rsidR="00D904D7" w:rsidRDefault="00AF4E8A" w:rsidP="00B057C5">
      <w:pPr>
        <w:pStyle w:val="Title"/>
        <w:spacing w:after="0"/>
        <w:rPr>
          <w:sz w:val="40"/>
        </w:rPr>
      </w:pPr>
      <w:r>
        <w:rPr>
          <w:sz w:val="40"/>
        </w:rPr>
        <w:t>47479</w:t>
      </w:r>
      <w:r w:rsidR="004C2B42">
        <w:rPr>
          <w:sz w:val="40"/>
        </w:rPr>
        <w:t xml:space="preserve"> – </w:t>
      </w:r>
      <w:r>
        <w:rPr>
          <w:sz w:val="40"/>
        </w:rPr>
        <w:t>Outdoor Sand &amp; Water Activity Table</w:t>
      </w:r>
    </w:p>
    <w:tbl>
      <w:tblPr>
        <w:tblStyle w:val="TableGrid"/>
        <w:tblpPr w:leftFromText="180" w:rightFromText="180" w:vertAnchor="page" w:horzAnchor="margin" w:tblpY="2881"/>
        <w:tblW w:w="5077" w:type="pct"/>
        <w:tblLayout w:type="fixed"/>
        <w:tblLook w:val="04A0" w:firstRow="1" w:lastRow="0" w:firstColumn="1" w:lastColumn="0" w:noHBand="0" w:noVBand="1"/>
      </w:tblPr>
      <w:tblGrid>
        <w:gridCol w:w="3910"/>
        <w:gridCol w:w="3906"/>
        <w:gridCol w:w="3906"/>
        <w:gridCol w:w="3903"/>
      </w:tblGrid>
      <w:tr w:rsidR="00AD6964" w14:paraId="7AC1A0D4" w14:textId="77777777" w:rsidTr="00AD6964">
        <w:trPr>
          <w:trHeight w:val="2587"/>
        </w:trPr>
        <w:tc>
          <w:tcPr>
            <w:tcW w:w="2501" w:type="pct"/>
            <w:gridSpan w:val="2"/>
            <w:vAlign w:val="center"/>
          </w:tcPr>
          <w:p w14:paraId="7214512E" w14:textId="77777777" w:rsidR="00AD6964" w:rsidRPr="00384184" w:rsidRDefault="001F3EDA" w:rsidP="008D0E3F">
            <w:pPr>
              <w:jc w:val="center"/>
              <w:rPr>
                <w:sz w:val="20"/>
              </w:rPr>
            </w:pPr>
            <w:r w:rsidRPr="00E801AC">
              <w:rPr>
                <w:noProof/>
                <w:sz w:val="20"/>
                <w:lang w:val="en-US"/>
              </w:rPr>
              <mc:AlternateContent>
                <mc:Choice Requires="wps">
                  <w:drawing>
                    <wp:anchor distT="0" distB="0" distL="114300" distR="114300" simplePos="0" relativeHeight="251714560" behindDoc="0" locked="0" layoutInCell="1" allowOverlap="1" wp14:anchorId="1650F931" wp14:editId="3B748825">
                      <wp:simplePos x="0" y="0"/>
                      <wp:positionH relativeFrom="column">
                        <wp:posOffset>1025525</wp:posOffset>
                      </wp:positionH>
                      <wp:positionV relativeFrom="paragraph">
                        <wp:posOffset>135255</wp:posOffset>
                      </wp:positionV>
                      <wp:extent cx="242570" cy="257175"/>
                      <wp:effectExtent l="0" t="0" r="252730" b="161925"/>
                      <wp:wrapNone/>
                      <wp:docPr id="206" name="Rectangular Callout 206"/>
                      <wp:cNvGraphicFramePr/>
                      <a:graphic xmlns:a="http://schemas.openxmlformats.org/drawingml/2006/main">
                        <a:graphicData uri="http://schemas.microsoft.com/office/word/2010/wordprocessingShape">
                          <wps:wsp>
                            <wps:cNvSpPr/>
                            <wps:spPr>
                              <a:xfrm>
                                <a:off x="1581150" y="2051050"/>
                                <a:ext cx="242570" cy="257175"/>
                              </a:xfrm>
                              <a:prstGeom prst="wedgeRectCallout">
                                <a:avLst>
                                  <a:gd name="adj1" fmla="val 140504"/>
                                  <a:gd name="adj2" fmla="val 94799"/>
                                </a:avLst>
                              </a:prstGeom>
                              <a:solidFill>
                                <a:srgbClr val="F8F8F8"/>
                              </a:solidFill>
                              <a:ln w="3175" cap="flat" cmpd="sng" algn="ctr">
                                <a:solidFill>
                                  <a:srgbClr val="D8D8D8">
                                    <a:lumMod val="10000"/>
                                  </a:srgbClr>
                                </a:solidFill>
                                <a:prstDash val="solid"/>
                              </a:ln>
                              <a:effectLst/>
                            </wps:spPr>
                            <wps:txbx>
                              <w:txbxContent>
                                <w:p w14:paraId="5275B668" w14:textId="77777777" w:rsidR="00AD6964" w:rsidRPr="00171560" w:rsidRDefault="00AD6964" w:rsidP="001569A8">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0F9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06" o:spid="_x0000_s1026" type="#_x0000_t61" style="position:absolute;left:0;text-align:left;margin-left:80.75pt;margin-top:10.65pt;width:19.1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" adj="41149,31277" fillcolor="#f8f8f8" strokecolor="#161616" strokeweight=".25pt">
                      <v:textbox>
                        <w:txbxContent>
                          <w:p w14:paraId="5275B668" w14:textId="77777777" w:rsidR="00AD6964" w:rsidRPr="00171560" w:rsidRDefault="00AD6964" w:rsidP="001569A8">
                            <w:pPr>
                              <w:rPr>
                                <w:b/>
                              </w:rPr>
                            </w:pPr>
                            <w:r>
                              <w:rPr>
                                <w:b/>
                              </w:rPr>
                              <w:t>A</w:t>
                            </w:r>
                          </w:p>
                        </w:txbxContent>
                      </v:textbox>
                    </v:shape>
                  </w:pict>
                </mc:Fallback>
              </mc:AlternateContent>
            </w:r>
            <w:r w:rsidR="00AD6964" w:rsidRPr="00E801AC">
              <w:rPr>
                <w:noProof/>
                <w:sz w:val="20"/>
                <w:lang w:val="en-US"/>
              </w:rPr>
              <mc:AlternateContent>
                <mc:Choice Requires="wps">
                  <w:drawing>
                    <wp:anchor distT="0" distB="0" distL="114300" distR="114300" simplePos="0" relativeHeight="251717632" behindDoc="0" locked="0" layoutInCell="1" allowOverlap="1" wp14:anchorId="0097C7E4" wp14:editId="59DC1E23">
                      <wp:simplePos x="0" y="0"/>
                      <wp:positionH relativeFrom="column">
                        <wp:posOffset>3704590</wp:posOffset>
                      </wp:positionH>
                      <wp:positionV relativeFrom="paragraph">
                        <wp:posOffset>61595</wp:posOffset>
                      </wp:positionV>
                      <wp:extent cx="242570" cy="257175"/>
                      <wp:effectExtent l="323850" t="0" r="24130" b="47625"/>
                      <wp:wrapNone/>
                      <wp:docPr id="195" name="Rectangular Callout 195"/>
                      <wp:cNvGraphicFramePr/>
                      <a:graphic xmlns:a="http://schemas.openxmlformats.org/drawingml/2006/main">
                        <a:graphicData uri="http://schemas.microsoft.com/office/word/2010/wordprocessingShape">
                          <wps:wsp>
                            <wps:cNvSpPr/>
                            <wps:spPr>
                              <a:xfrm>
                                <a:off x="4231105" y="1965158"/>
                                <a:ext cx="242570" cy="257175"/>
                              </a:xfrm>
                              <a:prstGeom prst="wedgeRectCallout">
                                <a:avLst>
                                  <a:gd name="adj1" fmla="val -175571"/>
                                  <a:gd name="adj2" fmla="val 56123"/>
                                </a:avLst>
                              </a:prstGeom>
                              <a:solidFill>
                                <a:srgbClr val="F8F8F8"/>
                              </a:solidFill>
                              <a:ln w="3175" cap="flat" cmpd="sng" algn="ctr">
                                <a:solidFill>
                                  <a:srgbClr val="D8D8D8">
                                    <a:lumMod val="10000"/>
                                  </a:srgbClr>
                                </a:solidFill>
                                <a:prstDash val="solid"/>
                              </a:ln>
                              <a:effectLst/>
                            </wps:spPr>
                            <wps:txbx>
                              <w:txbxContent>
                                <w:p w14:paraId="1D9D1459" w14:textId="77777777" w:rsidR="00AD6964" w:rsidRPr="00171560" w:rsidRDefault="00AD6964" w:rsidP="001569A8">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7C7E4" id="Rectangular Callout 195" o:spid="_x0000_s1027" type="#_x0000_t61" style="position:absolute;left:0;text-align:left;margin-left:291.7pt;margin-top:4.85pt;width:19.1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" adj="-27123,22923" fillcolor="#f8f8f8" strokecolor="#161616" strokeweight=".25pt">
                      <v:textbox>
                        <w:txbxContent>
                          <w:p w14:paraId="1D9D1459" w14:textId="77777777" w:rsidR="00AD6964" w:rsidRPr="00171560" w:rsidRDefault="00AD6964" w:rsidP="001569A8">
                            <w:pPr>
                              <w:rPr>
                                <w:b/>
                              </w:rPr>
                            </w:pPr>
                            <w:r>
                              <w:rPr>
                                <w:b/>
                              </w:rPr>
                              <w:t>D</w:t>
                            </w:r>
                          </w:p>
                        </w:txbxContent>
                      </v:textbox>
                    </v:shape>
                  </w:pict>
                </mc:Fallback>
              </mc:AlternateContent>
            </w:r>
            <w:r w:rsidR="00AD6964" w:rsidRPr="00E801AC">
              <w:rPr>
                <w:noProof/>
                <w:sz w:val="20"/>
                <w:lang w:val="en-US"/>
              </w:rPr>
              <mc:AlternateContent>
                <mc:Choice Requires="wps">
                  <w:drawing>
                    <wp:anchor distT="0" distB="0" distL="114300" distR="114300" simplePos="0" relativeHeight="251716608" behindDoc="0" locked="0" layoutInCell="1" allowOverlap="1" wp14:anchorId="6C7D1A47" wp14:editId="1665FAE0">
                      <wp:simplePos x="0" y="0"/>
                      <wp:positionH relativeFrom="column">
                        <wp:posOffset>2056130</wp:posOffset>
                      </wp:positionH>
                      <wp:positionV relativeFrom="paragraph">
                        <wp:posOffset>33020</wp:posOffset>
                      </wp:positionV>
                      <wp:extent cx="242570" cy="257175"/>
                      <wp:effectExtent l="0" t="0" r="290830" b="28575"/>
                      <wp:wrapNone/>
                      <wp:docPr id="194" name="Rectangular Callout 194"/>
                      <wp:cNvGraphicFramePr/>
                      <a:graphic xmlns:a="http://schemas.openxmlformats.org/drawingml/2006/main">
                        <a:graphicData uri="http://schemas.microsoft.com/office/word/2010/wordprocessingShape">
                          <wps:wsp>
                            <wps:cNvSpPr/>
                            <wps:spPr>
                              <a:xfrm>
                                <a:off x="0" y="0"/>
                                <a:ext cx="242570" cy="257175"/>
                              </a:xfrm>
                              <a:prstGeom prst="wedgeRectCallout">
                                <a:avLst>
                                  <a:gd name="adj1" fmla="val 156780"/>
                                  <a:gd name="adj2" fmla="val 44772"/>
                                </a:avLst>
                              </a:prstGeom>
                              <a:solidFill>
                                <a:srgbClr val="F8F8F8"/>
                              </a:solidFill>
                              <a:ln w="3175" cap="flat" cmpd="sng" algn="ctr">
                                <a:solidFill>
                                  <a:srgbClr val="D8D8D8">
                                    <a:lumMod val="10000"/>
                                  </a:srgbClr>
                                </a:solidFill>
                                <a:prstDash val="solid"/>
                              </a:ln>
                              <a:effectLst/>
                            </wps:spPr>
                            <wps:txbx>
                              <w:txbxContent>
                                <w:p w14:paraId="7890A785" w14:textId="77777777" w:rsidR="00AD6964" w:rsidRPr="00171560" w:rsidRDefault="00AD6964" w:rsidP="001569A8">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1A47" id="Rectangular Callout 194" o:spid="_x0000_s1028" type="#_x0000_t61" style="position:absolute;left:0;text-align:left;margin-left:161.9pt;margin-top:2.6pt;width:19.1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" adj="44664,20471" fillcolor="#f8f8f8" strokecolor="#161616" strokeweight=".25pt">
                      <v:textbox>
                        <w:txbxContent>
                          <w:p w14:paraId="7890A785" w14:textId="77777777" w:rsidR="00AD6964" w:rsidRPr="00171560" w:rsidRDefault="00AD6964" w:rsidP="001569A8">
                            <w:pPr>
                              <w:rPr>
                                <w:b/>
                              </w:rPr>
                            </w:pPr>
                            <w:r>
                              <w:rPr>
                                <w:b/>
                              </w:rPr>
                              <w:t>C</w:t>
                            </w:r>
                          </w:p>
                        </w:txbxContent>
                      </v:textbox>
                    </v:shape>
                  </w:pict>
                </mc:Fallback>
              </mc:AlternateContent>
            </w:r>
            <w:r w:rsidR="00AD6964" w:rsidRPr="00AD6964">
              <w:rPr>
                <w:noProof/>
                <w:sz w:val="20"/>
                <w:lang w:val="en-US"/>
              </w:rPr>
              <w:drawing>
                <wp:anchor distT="0" distB="0" distL="114300" distR="114300" simplePos="0" relativeHeight="251720704" behindDoc="1" locked="0" layoutInCell="1" allowOverlap="1" wp14:anchorId="61561833" wp14:editId="544EAA87">
                  <wp:simplePos x="0" y="0"/>
                  <wp:positionH relativeFrom="column">
                    <wp:posOffset>1299845</wp:posOffset>
                  </wp:positionH>
                  <wp:positionV relativeFrom="paragraph">
                    <wp:posOffset>56515</wp:posOffset>
                  </wp:positionV>
                  <wp:extent cx="2343150" cy="145669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3150" cy="1456690"/>
                          </a:xfrm>
                          <a:prstGeom prst="rect">
                            <a:avLst/>
                          </a:prstGeom>
                        </pic:spPr>
                      </pic:pic>
                    </a:graphicData>
                  </a:graphic>
                  <wp14:sizeRelH relativeFrom="margin">
                    <wp14:pctWidth>0</wp14:pctWidth>
                  </wp14:sizeRelH>
                  <wp14:sizeRelV relativeFrom="margin">
                    <wp14:pctHeight>0</wp14:pctHeight>
                  </wp14:sizeRelV>
                </wp:anchor>
              </w:drawing>
            </w:r>
          </w:p>
          <w:p w14:paraId="107B40D5" w14:textId="77777777" w:rsidR="00AD6964" w:rsidRPr="00384184" w:rsidRDefault="00AD6964" w:rsidP="008D0E3F">
            <w:pPr>
              <w:jc w:val="center"/>
              <w:rPr>
                <w:sz w:val="20"/>
              </w:rPr>
            </w:pPr>
            <w:r w:rsidRPr="00E801AC">
              <w:rPr>
                <w:noProof/>
                <w:sz w:val="20"/>
                <w:lang w:val="en-US"/>
              </w:rPr>
              <mc:AlternateContent>
                <mc:Choice Requires="wps">
                  <w:drawing>
                    <wp:anchor distT="0" distB="0" distL="114300" distR="114300" simplePos="0" relativeHeight="251715584" behindDoc="0" locked="0" layoutInCell="1" allowOverlap="1" wp14:anchorId="60E4E211" wp14:editId="47C1A182">
                      <wp:simplePos x="0" y="0"/>
                      <wp:positionH relativeFrom="column">
                        <wp:posOffset>1871980</wp:posOffset>
                      </wp:positionH>
                      <wp:positionV relativeFrom="paragraph">
                        <wp:posOffset>278765</wp:posOffset>
                      </wp:positionV>
                      <wp:extent cx="478790" cy="257175"/>
                      <wp:effectExtent l="0" t="0" r="16510" b="276225"/>
                      <wp:wrapNone/>
                      <wp:docPr id="193" name="Rectangular Callout 193"/>
                      <wp:cNvGraphicFramePr/>
                      <a:graphic xmlns:a="http://schemas.openxmlformats.org/drawingml/2006/main">
                        <a:graphicData uri="http://schemas.microsoft.com/office/word/2010/wordprocessingShape">
                          <wps:wsp>
                            <wps:cNvSpPr/>
                            <wps:spPr>
                              <a:xfrm>
                                <a:off x="2400300" y="2334986"/>
                                <a:ext cx="478790" cy="257175"/>
                              </a:xfrm>
                              <a:prstGeom prst="wedgeRectCallout">
                                <a:avLst>
                                  <a:gd name="adj1" fmla="val 248"/>
                                  <a:gd name="adj2" fmla="val 139956"/>
                                </a:avLst>
                              </a:prstGeom>
                              <a:solidFill>
                                <a:srgbClr val="F8F8F8"/>
                              </a:solidFill>
                              <a:ln w="3175" cap="flat" cmpd="sng" algn="ctr">
                                <a:solidFill>
                                  <a:srgbClr val="D8D8D8">
                                    <a:lumMod val="10000"/>
                                  </a:srgbClr>
                                </a:solidFill>
                                <a:prstDash val="solid"/>
                              </a:ln>
                              <a:effectLst/>
                            </wps:spPr>
                            <wps:txbx>
                              <w:txbxContent>
                                <w:p w14:paraId="644137FB" w14:textId="77777777" w:rsidR="00AD6964" w:rsidRPr="00171560" w:rsidRDefault="00AD6964" w:rsidP="001569A8">
                                  <w:pPr>
                                    <w:rPr>
                                      <w:b/>
                                    </w:rPr>
                                  </w:pPr>
                                  <w:r>
                                    <w:rPr>
                                      <w:b/>
                                    </w:rPr>
                                    <w:t>B</w:t>
                                  </w:r>
                                  <w:r w:rsidR="001F3EDA">
                                    <w:rPr>
                                      <w:b/>
                                    </w:rPr>
                                    <w:t>x10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4E211" id="Rectangular Callout 193" o:spid="_x0000_s1029" type="#_x0000_t61" style="position:absolute;left:0;text-align:left;margin-left:147.4pt;margin-top:21.95pt;width:37.7pt;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" adj="10854,41030" fillcolor="#f8f8f8" strokecolor="#161616" strokeweight=".25pt">
                      <v:textbox>
                        <w:txbxContent>
                          <w:p w14:paraId="644137FB" w14:textId="77777777" w:rsidR="00AD6964" w:rsidRPr="00171560" w:rsidRDefault="00AD6964" w:rsidP="001569A8">
                            <w:pPr>
                              <w:rPr>
                                <w:b/>
                              </w:rPr>
                            </w:pPr>
                            <w:r>
                              <w:rPr>
                                <w:b/>
                              </w:rPr>
                              <w:t>B</w:t>
                            </w:r>
                            <w:r w:rsidR="001F3EDA">
                              <w:rPr>
                                <w:b/>
                              </w:rPr>
                              <w:t>x10</w:t>
                            </w:r>
                          </w:p>
                        </w:txbxContent>
                      </v:textbox>
                    </v:shape>
                  </w:pict>
                </mc:Fallback>
              </mc:AlternateContent>
            </w:r>
          </w:p>
        </w:tc>
        <w:tc>
          <w:tcPr>
            <w:tcW w:w="1250" w:type="pct"/>
            <w:vAlign w:val="center"/>
          </w:tcPr>
          <w:p w14:paraId="6372ED3D" w14:textId="77777777" w:rsidR="00AD6964" w:rsidRPr="00384184" w:rsidRDefault="00E13769" w:rsidP="008D0E3F">
            <w:pPr>
              <w:jc w:val="center"/>
              <w:rPr>
                <w:sz w:val="20"/>
              </w:rPr>
            </w:pPr>
            <w:r w:rsidRPr="00E801AC">
              <w:rPr>
                <w:noProof/>
                <w:sz w:val="20"/>
                <w:lang w:val="en-US"/>
              </w:rPr>
              <mc:AlternateContent>
                <mc:Choice Requires="wps">
                  <w:drawing>
                    <wp:anchor distT="0" distB="0" distL="114300" distR="114300" simplePos="0" relativeHeight="251757568" behindDoc="0" locked="0" layoutInCell="1" allowOverlap="1" wp14:anchorId="6A5DD150" wp14:editId="2C33E924">
                      <wp:simplePos x="0" y="0"/>
                      <wp:positionH relativeFrom="column">
                        <wp:posOffset>423545</wp:posOffset>
                      </wp:positionH>
                      <wp:positionV relativeFrom="paragraph">
                        <wp:posOffset>1021715</wp:posOffset>
                      </wp:positionV>
                      <wp:extent cx="242570" cy="257175"/>
                      <wp:effectExtent l="0" t="0" r="1414780" b="28575"/>
                      <wp:wrapNone/>
                      <wp:docPr id="8" name="Rectangular Callout 8"/>
                      <wp:cNvGraphicFramePr/>
                      <a:graphic xmlns:a="http://schemas.openxmlformats.org/drawingml/2006/main">
                        <a:graphicData uri="http://schemas.microsoft.com/office/word/2010/wordprocessingShape">
                          <wps:wsp>
                            <wps:cNvSpPr/>
                            <wps:spPr>
                              <a:xfrm>
                                <a:off x="5915770" y="2949934"/>
                                <a:ext cx="242570" cy="257175"/>
                              </a:xfrm>
                              <a:prstGeom prst="wedgeRectCallout">
                                <a:avLst>
                                  <a:gd name="adj1" fmla="val 608703"/>
                                  <a:gd name="adj2" fmla="val 22892"/>
                                </a:avLst>
                              </a:prstGeom>
                              <a:solidFill>
                                <a:srgbClr val="F8F8F8"/>
                              </a:solidFill>
                              <a:ln w="3175" cap="flat" cmpd="sng" algn="ctr">
                                <a:solidFill>
                                  <a:srgbClr val="D8D8D8">
                                    <a:lumMod val="10000"/>
                                  </a:srgbClr>
                                </a:solidFill>
                                <a:prstDash val="solid"/>
                              </a:ln>
                              <a:effectLst/>
                            </wps:spPr>
                            <wps:txbx>
                              <w:txbxContent>
                                <w:p w14:paraId="60DBF657" w14:textId="77777777" w:rsidR="00E13769" w:rsidRDefault="00E13769" w:rsidP="00E13769">
                                  <w:pPr>
                                    <w:rPr>
                                      <w:b/>
                                      <w:lang w:val="vi-VN"/>
                                    </w:rPr>
                                  </w:pPr>
                                  <w:r>
                                    <w:rPr>
                                      <w:b/>
                                      <w:lang w:val="vi-VN"/>
                                    </w:rPr>
                                    <w:t>E</w:t>
                                  </w:r>
                                </w:p>
                                <w:p w14:paraId="718651DA"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DD150" id="Rectangular Callout 8" o:spid="_x0000_s1030" type="#_x0000_t61" style="position:absolute;left:0;text-align:left;margin-left:33.35pt;margin-top:80.45pt;width:19.1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" adj="142280,15745" fillcolor="#f8f8f8" strokecolor="#161616" strokeweight=".25pt">
                      <v:textbox>
                        <w:txbxContent>
                          <w:p w14:paraId="60DBF657" w14:textId="77777777" w:rsidR="00E13769" w:rsidRDefault="00E13769" w:rsidP="00E13769">
                            <w:pPr>
                              <w:rPr>
                                <w:b/>
                                <w:lang w:val="vi-VN"/>
                              </w:rPr>
                            </w:pPr>
                            <w:r>
                              <w:rPr>
                                <w:b/>
                                <w:lang w:val="vi-VN"/>
                              </w:rPr>
                              <w:t>E</w:t>
                            </w:r>
                          </w:p>
                          <w:p w14:paraId="718651DA"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59616" behindDoc="0" locked="0" layoutInCell="1" allowOverlap="1" wp14:anchorId="5E83E650" wp14:editId="05277BE9">
                      <wp:simplePos x="0" y="0"/>
                      <wp:positionH relativeFrom="column">
                        <wp:posOffset>1568450</wp:posOffset>
                      </wp:positionH>
                      <wp:positionV relativeFrom="paragraph">
                        <wp:posOffset>607060</wp:posOffset>
                      </wp:positionV>
                      <wp:extent cx="242570" cy="257175"/>
                      <wp:effectExtent l="0" t="0" r="271780" b="352425"/>
                      <wp:wrapNone/>
                      <wp:docPr id="9" name="Rectangular Callout 9"/>
                      <wp:cNvGraphicFramePr/>
                      <a:graphic xmlns:a="http://schemas.openxmlformats.org/drawingml/2006/main">
                        <a:graphicData uri="http://schemas.microsoft.com/office/word/2010/wordprocessingShape">
                          <wps:wsp>
                            <wps:cNvSpPr/>
                            <wps:spPr>
                              <a:xfrm>
                                <a:off x="7060758" y="2576223"/>
                                <a:ext cx="242570" cy="257175"/>
                              </a:xfrm>
                              <a:prstGeom prst="wedgeRectCallout">
                                <a:avLst>
                                  <a:gd name="adj1" fmla="val 149792"/>
                                  <a:gd name="adj2" fmla="val 168205"/>
                                </a:avLst>
                              </a:prstGeom>
                              <a:solidFill>
                                <a:srgbClr val="F8F8F8"/>
                              </a:solidFill>
                              <a:ln w="3175" cap="flat" cmpd="sng" algn="ctr">
                                <a:solidFill>
                                  <a:srgbClr val="D8D8D8">
                                    <a:lumMod val="10000"/>
                                  </a:srgbClr>
                                </a:solidFill>
                                <a:prstDash val="solid"/>
                              </a:ln>
                              <a:effectLst/>
                            </wps:spPr>
                            <wps:txbx>
                              <w:txbxContent>
                                <w:p w14:paraId="7AD9AF82" w14:textId="77777777" w:rsidR="00E13769" w:rsidRDefault="00E13769" w:rsidP="00E13769">
                                  <w:pPr>
                                    <w:rPr>
                                      <w:b/>
                                      <w:lang w:val="vi-VN"/>
                                    </w:rPr>
                                  </w:pPr>
                                  <w:r>
                                    <w:rPr>
                                      <w:b/>
                                      <w:lang w:val="vi-VN"/>
                                    </w:rPr>
                                    <w:t>E</w:t>
                                  </w:r>
                                </w:p>
                                <w:p w14:paraId="0C2F0F1B"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E650" id="Rectangular Callout 9" o:spid="_x0000_s1031" type="#_x0000_t61" style="position:absolute;left:0;text-align:left;margin-left:123.5pt;margin-top:47.8pt;width:19.1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" adj="43155,47132" fillcolor="#f8f8f8" strokecolor="#161616" strokeweight=".25pt">
                      <v:textbox>
                        <w:txbxContent>
                          <w:p w14:paraId="7AD9AF82" w14:textId="77777777" w:rsidR="00E13769" w:rsidRDefault="00E13769" w:rsidP="00E13769">
                            <w:pPr>
                              <w:rPr>
                                <w:b/>
                                <w:lang w:val="vi-VN"/>
                              </w:rPr>
                            </w:pPr>
                            <w:r>
                              <w:rPr>
                                <w:b/>
                                <w:lang w:val="vi-VN"/>
                              </w:rPr>
                              <w:t>E</w:t>
                            </w:r>
                          </w:p>
                          <w:p w14:paraId="0C2F0F1B" w14:textId="77777777" w:rsidR="00E13769" w:rsidRPr="00E13769" w:rsidRDefault="00E13769" w:rsidP="00E13769">
                            <w:pPr>
                              <w:rPr>
                                <w:b/>
                                <w:lang w:val="vi-VN"/>
                              </w:rPr>
                            </w:pPr>
                          </w:p>
                        </w:txbxContent>
                      </v:textbox>
                    </v:shape>
                  </w:pict>
                </mc:Fallback>
              </mc:AlternateContent>
            </w:r>
            <w:r w:rsidR="009E1B89" w:rsidRPr="00E801AC">
              <w:rPr>
                <w:noProof/>
                <w:sz w:val="20"/>
                <w:lang w:val="en-US"/>
              </w:rPr>
              <mc:AlternateContent>
                <mc:Choice Requires="wps">
                  <w:drawing>
                    <wp:anchor distT="0" distB="0" distL="114300" distR="114300" simplePos="0" relativeHeight="251746304" behindDoc="0" locked="0" layoutInCell="1" allowOverlap="1" wp14:anchorId="56C93BE3" wp14:editId="010B4DAF">
                      <wp:simplePos x="0" y="0"/>
                      <wp:positionH relativeFrom="column">
                        <wp:posOffset>1551305</wp:posOffset>
                      </wp:positionH>
                      <wp:positionV relativeFrom="paragraph">
                        <wp:posOffset>93980</wp:posOffset>
                      </wp:positionV>
                      <wp:extent cx="242570" cy="257175"/>
                      <wp:effectExtent l="0" t="0" r="252730" b="161925"/>
                      <wp:wrapNone/>
                      <wp:docPr id="221" name="Rectangular Callout 221"/>
                      <wp:cNvGraphicFramePr/>
                      <a:graphic xmlns:a="http://schemas.openxmlformats.org/drawingml/2006/main">
                        <a:graphicData uri="http://schemas.microsoft.com/office/word/2010/wordprocessingShape">
                          <wps:wsp>
                            <wps:cNvSpPr/>
                            <wps:spPr>
                              <a:xfrm>
                                <a:off x="1581150" y="2051050"/>
                                <a:ext cx="242570" cy="257175"/>
                              </a:xfrm>
                              <a:prstGeom prst="wedgeRectCallout">
                                <a:avLst>
                                  <a:gd name="adj1" fmla="val 140504"/>
                                  <a:gd name="adj2" fmla="val 94799"/>
                                </a:avLst>
                              </a:prstGeom>
                              <a:solidFill>
                                <a:srgbClr val="F8F8F8"/>
                              </a:solidFill>
                              <a:ln w="3175" cap="flat" cmpd="sng" algn="ctr">
                                <a:solidFill>
                                  <a:srgbClr val="D8D8D8">
                                    <a:lumMod val="10000"/>
                                  </a:srgbClr>
                                </a:solidFill>
                                <a:prstDash val="solid"/>
                              </a:ln>
                              <a:effectLst/>
                            </wps:spPr>
                            <wps:txbx>
                              <w:txbxContent>
                                <w:p w14:paraId="6EF9D041" w14:textId="77777777" w:rsidR="009E1B89" w:rsidRPr="00171560" w:rsidRDefault="009E1B89" w:rsidP="009E1B89">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3BE3" id="Rectangular Callout 221" o:spid="_x0000_s1032" type="#_x0000_t61" style="position:absolute;left:0;text-align:left;margin-left:122.15pt;margin-top:7.4pt;width:19.1pt;height:20.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" adj="41149,31277" fillcolor="#f8f8f8" strokecolor="#161616" strokeweight=".25pt">
                      <v:textbox>
                        <w:txbxContent>
                          <w:p w14:paraId="6EF9D041" w14:textId="77777777" w:rsidR="009E1B89" w:rsidRPr="00171560" w:rsidRDefault="009E1B89" w:rsidP="009E1B89">
                            <w:pPr>
                              <w:rPr>
                                <w:b/>
                              </w:rPr>
                            </w:pPr>
                            <w:r>
                              <w:rPr>
                                <w:b/>
                              </w:rPr>
                              <w:t>B</w:t>
                            </w:r>
                          </w:p>
                        </w:txbxContent>
                      </v:textbox>
                    </v:shape>
                  </w:pict>
                </mc:Fallback>
              </mc:AlternateContent>
            </w:r>
            <w:r w:rsidR="009E1B89" w:rsidRPr="00E801AC">
              <w:rPr>
                <w:noProof/>
                <w:sz w:val="20"/>
                <w:lang w:val="en-US"/>
              </w:rPr>
              <mc:AlternateContent>
                <mc:Choice Requires="wps">
                  <w:drawing>
                    <wp:anchor distT="0" distB="0" distL="114300" distR="114300" simplePos="0" relativeHeight="251744256" behindDoc="0" locked="0" layoutInCell="1" allowOverlap="1" wp14:anchorId="29AFDA5D" wp14:editId="5A58E692">
                      <wp:simplePos x="0" y="0"/>
                      <wp:positionH relativeFrom="column">
                        <wp:posOffset>294640</wp:posOffset>
                      </wp:positionH>
                      <wp:positionV relativeFrom="paragraph">
                        <wp:posOffset>464185</wp:posOffset>
                      </wp:positionV>
                      <wp:extent cx="242570" cy="257175"/>
                      <wp:effectExtent l="0" t="0" r="100330" b="180975"/>
                      <wp:wrapNone/>
                      <wp:docPr id="220" name="Rectangular Callout 220"/>
                      <wp:cNvGraphicFramePr/>
                      <a:graphic xmlns:a="http://schemas.openxmlformats.org/drawingml/2006/main">
                        <a:graphicData uri="http://schemas.microsoft.com/office/word/2010/wordprocessingShape">
                          <wps:wsp>
                            <wps:cNvSpPr/>
                            <wps:spPr>
                              <a:xfrm>
                                <a:off x="5784273" y="2431473"/>
                                <a:ext cx="242570" cy="257175"/>
                              </a:xfrm>
                              <a:prstGeom prst="wedgeRectCallout">
                                <a:avLst>
                                  <a:gd name="adj1" fmla="val 77677"/>
                                  <a:gd name="adj2" fmla="val 100186"/>
                                </a:avLst>
                              </a:prstGeom>
                              <a:solidFill>
                                <a:srgbClr val="F8F8F8"/>
                              </a:solidFill>
                              <a:ln w="3175" cap="flat" cmpd="sng" algn="ctr">
                                <a:solidFill>
                                  <a:srgbClr val="D8D8D8">
                                    <a:lumMod val="10000"/>
                                  </a:srgbClr>
                                </a:solidFill>
                                <a:prstDash val="solid"/>
                              </a:ln>
                              <a:effectLst/>
                            </wps:spPr>
                            <wps:txbx>
                              <w:txbxContent>
                                <w:p w14:paraId="11F4EAE7" w14:textId="77777777" w:rsidR="009E1B89" w:rsidRPr="00171560" w:rsidRDefault="009E1B89" w:rsidP="009E1B89">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DA5D" id="Rectangular Callout 220" o:spid="_x0000_s1033" type="#_x0000_t61" style="position:absolute;left:0;text-align:left;margin-left:23.2pt;margin-top:36.55pt;width:19.1pt;height:2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" adj="27578,32440" fillcolor="#f8f8f8" strokecolor="#161616" strokeweight=".25pt">
                      <v:textbox>
                        <w:txbxContent>
                          <w:p w14:paraId="11F4EAE7" w14:textId="77777777" w:rsidR="009E1B89" w:rsidRPr="00171560" w:rsidRDefault="009E1B89" w:rsidP="009E1B89">
                            <w:pPr>
                              <w:rPr>
                                <w:b/>
                              </w:rPr>
                            </w:pPr>
                            <w:r>
                              <w:rPr>
                                <w:b/>
                              </w:rPr>
                              <w:t>A</w:t>
                            </w:r>
                          </w:p>
                        </w:txbxContent>
                      </v:textbox>
                    </v:shape>
                  </w:pict>
                </mc:Fallback>
              </mc:AlternateContent>
            </w:r>
            <w:r w:rsidR="00C72FBB" w:rsidRPr="00875010">
              <w:rPr>
                <w:noProof/>
                <w:sz w:val="20"/>
                <w:lang w:val="en-US"/>
              </w:rPr>
              <mc:AlternateContent>
                <mc:Choice Requires="wps">
                  <w:drawing>
                    <wp:anchor distT="0" distB="0" distL="114300" distR="114300" simplePos="0" relativeHeight="251722752" behindDoc="0" locked="0" layoutInCell="1" allowOverlap="1" wp14:anchorId="1F924AA4" wp14:editId="4A463E68">
                      <wp:simplePos x="0" y="0"/>
                      <wp:positionH relativeFrom="column">
                        <wp:posOffset>2019300</wp:posOffset>
                      </wp:positionH>
                      <wp:positionV relativeFrom="paragraph">
                        <wp:posOffset>1198880</wp:posOffset>
                      </wp:positionV>
                      <wp:extent cx="260985" cy="108585"/>
                      <wp:effectExtent l="38100" t="38100" r="24765" b="24765"/>
                      <wp:wrapNone/>
                      <wp:docPr id="20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1257"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455BD" id="_x0000_t32" coordsize="21600,21600" o:spt="32" o:oned="t" path="m,l21600,21600e" filled="f">
                      <v:path arrowok="t" fillok="f" o:connecttype="none"/>
                      <o:lock v:ext="edit" shapetype="t"/>
                    </v:shapetype>
                    <v:shape id="AutoShape 14" o:spid="_x0000_s1026" type="#_x0000_t32" style="position:absolute;margin-left:159pt;margin-top:94.4pt;width:20.55pt;height:8.5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10464" behindDoc="0" locked="0" layoutInCell="1" allowOverlap="1" wp14:anchorId="03D50AE7" wp14:editId="1F1001B5">
                      <wp:simplePos x="0" y="0"/>
                      <wp:positionH relativeFrom="column">
                        <wp:posOffset>2062480</wp:posOffset>
                      </wp:positionH>
                      <wp:positionV relativeFrom="paragraph">
                        <wp:posOffset>1163955</wp:posOffset>
                      </wp:positionV>
                      <wp:extent cx="260985" cy="108585"/>
                      <wp:effectExtent l="38100" t="38100" r="24765" b="24765"/>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1257"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E0C5E" id="AutoShape 14" o:spid="_x0000_s1026" type="#_x0000_t32" style="position:absolute;margin-left:162.4pt;margin-top:91.65pt;width:20.55pt;height:8.5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">
                      <v:stroke endarrow="block"/>
                    </v:shape>
                  </w:pict>
                </mc:Fallback>
              </mc:AlternateContent>
            </w:r>
            <w:r w:rsidR="00AD6964" w:rsidRPr="00AD6964">
              <w:rPr>
                <w:noProof/>
                <w:sz w:val="20"/>
                <w:lang w:val="en-US"/>
              </w:rPr>
              <w:drawing>
                <wp:anchor distT="0" distB="0" distL="114300" distR="114300" simplePos="0" relativeHeight="251719680" behindDoc="1" locked="0" layoutInCell="1" allowOverlap="1" wp14:anchorId="441E42A9" wp14:editId="45EDF14B">
                  <wp:simplePos x="0" y="0"/>
                  <wp:positionH relativeFrom="column">
                    <wp:posOffset>-17780</wp:posOffset>
                  </wp:positionH>
                  <wp:positionV relativeFrom="paragraph">
                    <wp:posOffset>-81280</wp:posOffset>
                  </wp:positionV>
                  <wp:extent cx="2247265" cy="1460500"/>
                  <wp:effectExtent l="0" t="0" r="635" b="635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7265" cy="1460500"/>
                          </a:xfrm>
                          <a:prstGeom prst="rect">
                            <a:avLst/>
                          </a:prstGeom>
                        </pic:spPr>
                      </pic:pic>
                    </a:graphicData>
                  </a:graphic>
                  <wp14:sizeRelH relativeFrom="margin">
                    <wp14:pctWidth>0</wp14:pctWidth>
                  </wp14:sizeRelH>
                  <wp14:sizeRelV relativeFrom="margin">
                    <wp14:pctHeight>0</wp14:pctHeight>
                  </wp14:sizeRelV>
                </wp:anchor>
              </w:drawing>
            </w:r>
          </w:p>
        </w:tc>
        <w:tc>
          <w:tcPr>
            <w:tcW w:w="1249" w:type="pct"/>
            <w:vAlign w:val="center"/>
          </w:tcPr>
          <w:p w14:paraId="4B043066" w14:textId="77777777" w:rsidR="00AD6964" w:rsidRPr="00384184" w:rsidRDefault="00E13769" w:rsidP="008D0E3F">
            <w:pPr>
              <w:jc w:val="center"/>
              <w:rPr>
                <w:sz w:val="20"/>
              </w:rPr>
            </w:pPr>
            <w:r w:rsidRPr="00E801AC">
              <w:rPr>
                <w:noProof/>
                <w:sz w:val="20"/>
                <w:lang w:val="en-US"/>
              </w:rPr>
              <mc:AlternateContent>
                <mc:Choice Requires="wps">
                  <w:drawing>
                    <wp:anchor distT="0" distB="0" distL="114300" distR="114300" simplePos="0" relativeHeight="251761664" behindDoc="0" locked="0" layoutInCell="1" allowOverlap="1" wp14:anchorId="35D2BB4D" wp14:editId="706856A1">
                      <wp:simplePos x="0" y="0"/>
                      <wp:positionH relativeFrom="column">
                        <wp:posOffset>256540</wp:posOffset>
                      </wp:positionH>
                      <wp:positionV relativeFrom="paragraph">
                        <wp:posOffset>614045</wp:posOffset>
                      </wp:positionV>
                      <wp:extent cx="242570" cy="257175"/>
                      <wp:effectExtent l="0" t="0" r="1033780" b="542925"/>
                      <wp:wrapNone/>
                      <wp:docPr id="10" name="Rectangular Callout 10"/>
                      <wp:cNvGraphicFramePr/>
                      <a:graphic xmlns:a="http://schemas.openxmlformats.org/drawingml/2006/main">
                        <a:graphicData uri="http://schemas.microsoft.com/office/word/2010/wordprocessingShape">
                          <wps:wsp>
                            <wps:cNvSpPr/>
                            <wps:spPr>
                              <a:xfrm>
                                <a:off x="8229600" y="2536466"/>
                                <a:ext cx="242570" cy="257175"/>
                              </a:xfrm>
                              <a:prstGeom prst="wedgeRectCallout">
                                <a:avLst>
                                  <a:gd name="adj1" fmla="val 454640"/>
                                  <a:gd name="adj2" fmla="val 239317"/>
                                </a:avLst>
                              </a:prstGeom>
                              <a:solidFill>
                                <a:srgbClr val="F8F8F8"/>
                              </a:solidFill>
                              <a:ln w="3175" cap="flat" cmpd="sng" algn="ctr">
                                <a:solidFill>
                                  <a:srgbClr val="D8D8D8">
                                    <a:lumMod val="10000"/>
                                  </a:srgbClr>
                                </a:solidFill>
                                <a:prstDash val="solid"/>
                              </a:ln>
                              <a:effectLst/>
                            </wps:spPr>
                            <wps:txbx>
                              <w:txbxContent>
                                <w:p w14:paraId="014C07C6" w14:textId="77777777" w:rsidR="00E13769" w:rsidRDefault="00E13769" w:rsidP="00E13769">
                                  <w:pPr>
                                    <w:rPr>
                                      <w:b/>
                                      <w:lang w:val="vi-VN"/>
                                    </w:rPr>
                                  </w:pPr>
                                  <w:r>
                                    <w:rPr>
                                      <w:b/>
                                      <w:lang w:val="vi-VN"/>
                                    </w:rPr>
                                    <w:t>E</w:t>
                                  </w:r>
                                </w:p>
                                <w:p w14:paraId="5CD2EF33"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2BB4D" id="Rectangular Callout 10" o:spid="_x0000_s1034" type="#_x0000_t61" style="position:absolute;left:0;text-align:left;margin-left:20.2pt;margin-top:48.35pt;width:19.1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" adj="109002,62492" fillcolor="#f8f8f8" strokecolor="#161616" strokeweight=".25pt">
                      <v:textbox>
                        <w:txbxContent>
                          <w:p w14:paraId="014C07C6" w14:textId="77777777" w:rsidR="00E13769" w:rsidRDefault="00E13769" w:rsidP="00E13769">
                            <w:pPr>
                              <w:rPr>
                                <w:b/>
                                <w:lang w:val="vi-VN"/>
                              </w:rPr>
                            </w:pPr>
                            <w:r>
                              <w:rPr>
                                <w:b/>
                                <w:lang w:val="vi-VN"/>
                              </w:rPr>
                              <w:t>E</w:t>
                            </w:r>
                          </w:p>
                          <w:p w14:paraId="5CD2EF33"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63712" behindDoc="0" locked="0" layoutInCell="1" allowOverlap="1" wp14:anchorId="6DD060A3" wp14:editId="6E183AAF">
                      <wp:simplePos x="0" y="0"/>
                      <wp:positionH relativeFrom="column">
                        <wp:posOffset>1099185</wp:posOffset>
                      </wp:positionH>
                      <wp:positionV relativeFrom="paragraph">
                        <wp:posOffset>621665</wp:posOffset>
                      </wp:positionV>
                      <wp:extent cx="242570" cy="257175"/>
                      <wp:effectExtent l="0" t="0" r="347980" b="504825"/>
                      <wp:wrapNone/>
                      <wp:docPr id="11" name="Rectangular Callout 11"/>
                      <wp:cNvGraphicFramePr/>
                      <a:graphic xmlns:a="http://schemas.openxmlformats.org/drawingml/2006/main">
                        <a:graphicData uri="http://schemas.microsoft.com/office/word/2010/wordprocessingShape">
                          <wps:wsp>
                            <wps:cNvSpPr/>
                            <wps:spPr>
                              <a:xfrm>
                                <a:off x="9072438" y="2544417"/>
                                <a:ext cx="242570" cy="257175"/>
                              </a:xfrm>
                              <a:prstGeom prst="wedgeRectCallout">
                                <a:avLst>
                                  <a:gd name="adj1" fmla="val 176015"/>
                                  <a:gd name="adj2" fmla="val 226949"/>
                                </a:avLst>
                              </a:prstGeom>
                              <a:solidFill>
                                <a:srgbClr val="F8F8F8"/>
                              </a:solidFill>
                              <a:ln w="3175" cap="flat" cmpd="sng" algn="ctr">
                                <a:solidFill>
                                  <a:srgbClr val="D8D8D8">
                                    <a:lumMod val="10000"/>
                                  </a:srgbClr>
                                </a:solidFill>
                                <a:prstDash val="solid"/>
                              </a:ln>
                              <a:effectLst/>
                            </wps:spPr>
                            <wps:txbx>
                              <w:txbxContent>
                                <w:p w14:paraId="6BAFE4FF" w14:textId="77777777" w:rsidR="00E13769" w:rsidRDefault="00E13769" w:rsidP="00E13769">
                                  <w:pPr>
                                    <w:rPr>
                                      <w:b/>
                                      <w:lang w:val="vi-VN"/>
                                    </w:rPr>
                                  </w:pPr>
                                  <w:r>
                                    <w:rPr>
                                      <w:b/>
                                      <w:lang w:val="vi-VN"/>
                                    </w:rPr>
                                    <w:t>E</w:t>
                                  </w:r>
                                </w:p>
                                <w:p w14:paraId="55F0E8D2"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060A3" id="Rectangular Callout 11" o:spid="_x0000_s1035" type="#_x0000_t61" style="position:absolute;left:0;text-align:left;margin-left:86.55pt;margin-top:48.95pt;width:19.1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" adj="48819,59821" fillcolor="#f8f8f8" strokecolor="#161616" strokeweight=".25pt">
                      <v:textbox>
                        <w:txbxContent>
                          <w:p w14:paraId="6BAFE4FF" w14:textId="77777777" w:rsidR="00E13769" w:rsidRDefault="00E13769" w:rsidP="00E13769">
                            <w:pPr>
                              <w:rPr>
                                <w:b/>
                                <w:lang w:val="vi-VN"/>
                              </w:rPr>
                            </w:pPr>
                            <w:r>
                              <w:rPr>
                                <w:b/>
                                <w:lang w:val="vi-VN"/>
                              </w:rPr>
                              <w:t>E</w:t>
                            </w:r>
                          </w:p>
                          <w:p w14:paraId="55F0E8D2"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65760" behindDoc="0" locked="0" layoutInCell="1" allowOverlap="1" wp14:anchorId="329033F3" wp14:editId="6125CC2A">
                      <wp:simplePos x="0" y="0"/>
                      <wp:positionH relativeFrom="column">
                        <wp:posOffset>1616075</wp:posOffset>
                      </wp:positionH>
                      <wp:positionV relativeFrom="paragraph">
                        <wp:posOffset>-77470</wp:posOffset>
                      </wp:positionV>
                      <wp:extent cx="242570" cy="257175"/>
                      <wp:effectExtent l="0" t="0" r="24130" b="1209675"/>
                      <wp:wrapNone/>
                      <wp:docPr id="12" name="Rectangular Callout 12"/>
                      <wp:cNvGraphicFramePr/>
                      <a:graphic xmlns:a="http://schemas.openxmlformats.org/drawingml/2006/main">
                        <a:graphicData uri="http://schemas.microsoft.com/office/word/2010/wordprocessingShape">
                          <wps:wsp>
                            <wps:cNvSpPr/>
                            <wps:spPr>
                              <a:xfrm>
                                <a:off x="9589273" y="1844703"/>
                                <a:ext cx="242570" cy="257175"/>
                              </a:xfrm>
                              <a:prstGeom prst="wedgeRectCallout">
                                <a:avLst>
                                  <a:gd name="adj1" fmla="val 8840"/>
                                  <a:gd name="adj2" fmla="val 486659"/>
                                </a:avLst>
                              </a:prstGeom>
                              <a:solidFill>
                                <a:srgbClr val="F8F8F8"/>
                              </a:solidFill>
                              <a:ln w="3175" cap="flat" cmpd="sng" algn="ctr">
                                <a:solidFill>
                                  <a:srgbClr val="D8D8D8">
                                    <a:lumMod val="10000"/>
                                  </a:srgbClr>
                                </a:solidFill>
                                <a:prstDash val="solid"/>
                              </a:ln>
                              <a:effectLst/>
                            </wps:spPr>
                            <wps:txbx>
                              <w:txbxContent>
                                <w:p w14:paraId="7DA2E030" w14:textId="77777777" w:rsidR="00E13769" w:rsidRDefault="00E13769" w:rsidP="00E13769">
                                  <w:pPr>
                                    <w:rPr>
                                      <w:b/>
                                      <w:lang w:val="vi-VN"/>
                                    </w:rPr>
                                  </w:pPr>
                                  <w:r>
                                    <w:rPr>
                                      <w:b/>
                                      <w:lang w:val="vi-VN"/>
                                    </w:rPr>
                                    <w:t>E</w:t>
                                  </w:r>
                                </w:p>
                                <w:p w14:paraId="6C7F97A2"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033F3" id="Rectangular Callout 12" o:spid="_x0000_s1036" type="#_x0000_t61" style="position:absolute;left:0;text-align:left;margin-left:127.25pt;margin-top:-6.1pt;width:19.1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" adj="12709,115918" fillcolor="#f8f8f8" strokecolor="#161616" strokeweight=".25pt">
                      <v:textbox>
                        <w:txbxContent>
                          <w:p w14:paraId="7DA2E030" w14:textId="77777777" w:rsidR="00E13769" w:rsidRDefault="00E13769" w:rsidP="00E13769">
                            <w:pPr>
                              <w:rPr>
                                <w:b/>
                                <w:lang w:val="vi-VN"/>
                              </w:rPr>
                            </w:pPr>
                            <w:r>
                              <w:rPr>
                                <w:b/>
                                <w:lang w:val="vi-VN"/>
                              </w:rPr>
                              <w:t>E</w:t>
                            </w:r>
                          </w:p>
                          <w:p w14:paraId="6C7F97A2"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67808" behindDoc="0" locked="0" layoutInCell="1" allowOverlap="1" wp14:anchorId="02164DC4" wp14:editId="2CB1F7E6">
                      <wp:simplePos x="0" y="0"/>
                      <wp:positionH relativeFrom="column">
                        <wp:posOffset>2108835</wp:posOffset>
                      </wp:positionH>
                      <wp:positionV relativeFrom="paragraph">
                        <wp:posOffset>614045</wp:posOffset>
                      </wp:positionV>
                      <wp:extent cx="242570" cy="257175"/>
                      <wp:effectExtent l="209550" t="0" r="24130" b="466725"/>
                      <wp:wrapNone/>
                      <wp:docPr id="13" name="Rectangular Callout 13"/>
                      <wp:cNvGraphicFramePr/>
                      <a:graphic xmlns:a="http://schemas.openxmlformats.org/drawingml/2006/main">
                        <a:graphicData uri="http://schemas.microsoft.com/office/word/2010/wordprocessingShape">
                          <wps:wsp>
                            <wps:cNvSpPr/>
                            <wps:spPr>
                              <a:xfrm>
                                <a:off x="10082254" y="2536466"/>
                                <a:ext cx="242570" cy="257175"/>
                              </a:xfrm>
                              <a:prstGeom prst="wedgeRectCallout">
                                <a:avLst>
                                  <a:gd name="adj1" fmla="val -132111"/>
                                  <a:gd name="adj2" fmla="val 208398"/>
                                </a:avLst>
                              </a:prstGeom>
                              <a:solidFill>
                                <a:srgbClr val="F8F8F8"/>
                              </a:solidFill>
                              <a:ln w="3175" cap="flat" cmpd="sng" algn="ctr">
                                <a:solidFill>
                                  <a:srgbClr val="D8D8D8">
                                    <a:lumMod val="10000"/>
                                  </a:srgbClr>
                                </a:solidFill>
                                <a:prstDash val="solid"/>
                              </a:ln>
                              <a:effectLst/>
                            </wps:spPr>
                            <wps:txbx>
                              <w:txbxContent>
                                <w:p w14:paraId="07E3F1D8" w14:textId="77777777" w:rsidR="00E13769" w:rsidRDefault="00E13769" w:rsidP="00E13769">
                                  <w:pPr>
                                    <w:rPr>
                                      <w:b/>
                                      <w:lang w:val="vi-VN"/>
                                    </w:rPr>
                                  </w:pPr>
                                  <w:r>
                                    <w:rPr>
                                      <w:b/>
                                      <w:lang w:val="vi-VN"/>
                                    </w:rPr>
                                    <w:t>E</w:t>
                                  </w:r>
                                </w:p>
                                <w:p w14:paraId="4EC18DDC"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64DC4" id="Rectangular Callout 13" o:spid="_x0000_s1037" type="#_x0000_t61" style="position:absolute;left:0;text-align:left;margin-left:166.05pt;margin-top:48.35pt;width:19.1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" adj="-17736,55814" fillcolor="#f8f8f8" strokecolor="#161616" strokeweight=".25pt">
                      <v:textbox>
                        <w:txbxContent>
                          <w:p w14:paraId="07E3F1D8" w14:textId="77777777" w:rsidR="00E13769" w:rsidRDefault="00E13769" w:rsidP="00E13769">
                            <w:pPr>
                              <w:rPr>
                                <w:b/>
                                <w:lang w:val="vi-VN"/>
                              </w:rPr>
                            </w:pPr>
                            <w:r>
                              <w:rPr>
                                <w:b/>
                                <w:lang w:val="vi-VN"/>
                              </w:rPr>
                              <w:t>E</w:t>
                            </w:r>
                          </w:p>
                          <w:p w14:paraId="4EC18DDC" w14:textId="77777777" w:rsidR="00E13769" w:rsidRPr="00E13769" w:rsidRDefault="00E13769" w:rsidP="00E13769">
                            <w:pPr>
                              <w:rPr>
                                <w:b/>
                                <w:lang w:val="vi-VN"/>
                              </w:rPr>
                            </w:pPr>
                          </w:p>
                        </w:txbxContent>
                      </v:textbox>
                    </v:shape>
                  </w:pict>
                </mc:Fallback>
              </mc:AlternateContent>
            </w:r>
            <w:r w:rsidR="009E1B89" w:rsidRPr="00E801AC">
              <w:rPr>
                <w:noProof/>
                <w:sz w:val="20"/>
                <w:lang w:val="en-US"/>
              </w:rPr>
              <mc:AlternateContent>
                <mc:Choice Requires="wps">
                  <w:drawing>
                    <wp:anchor distT="0" distB="0" distL="114300" distR="114300" simplePos="0" relativeHeight="251748352" behindDoc="0" locked="0" layoutInCell="1" allowOverlap="1" wp14:anchorId="42800607" wp14:editId="4474125C">
                      <wp:simplePos x="0" y="0"/>
                      <wp:positionH relativeFrom="column">
                        <wp:posOffset>1045845</wp:posOffset>
                      </wp:positionH>
                      <wp:positionV relativeFrom="paragraph">
                        <wp:posOffset>109220</wp:posOffset>
                      </wp:positionV>
                      <wp:extent cx="242570" cy="257175"/>
                      <wp:effectExtent l="0" t="0" r="252730" b="161925"/>
                      <wp:wrapNone/>
                      <wp:docPr id="222" name="Rectangular Callout 222"/>
                      <wp:cNvGraphicFramePr/>
                      <a:graphic xmlns:a="http://schemas.openxmlformats.org/drawingml/2006/main">
                        <a:graphicData uri="http://schemas.microsoft.com/office/word/2010/wordprocessingShape">
                          <wps:wsp>
                            <wps:cNvSpPr/>
                            <wps:spPr>
                              <a:xfrm>
                                <a:off x="1581150" y="2051050"/>
                                <a:ext cx="242570" cy="257175"/>
                              </a:xfrm>
                              <a:prstGeom prst="wedgeRectCallout">
                                <a:avLst>
                                  <a:gd name="adj1" fmla="val 140504"/>
                                  <a:gd name="adj2" fmla="val 94799"/>
                                </a:avLst>
                              </a:prstGeom>
                              <a:solidFill>
                                <a:srgbClr val="F8F8F8"/>
                              </a:solidFill>
                              <a:ln w="3175" cap="flat" cmpd="sng" algn="ctr">
                                <a:solidFill>
                                  <a:srgbClr val="D8D8D8">
                                    <a:lumMod val="10000"/>
                                  </a:srgbClr>
                                </a:solidFill>
                                <a:prstDash val="solid"/>
                              </a:ln>
                              <a:effectLst/>
                            </wps:spPr>
                            <wps:txbx>
                              <w:txbxContent>
                                <w:p w14:paraId="380AB3D0" w14:textId="77777777" w:rsidR="009E1B89" w:rsidRPr="00171560" w:rsidRDefault="009E1B89" w:rsidP="009E1B89">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0607" id="Rectangular Callout 222" o:spid="_x0000_s1038" type="#_x0000_t61" style="position:absolute;left:0;text-align:left;margin-left:82.35pt;margin-top:8.6pt;width:19.1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" adj="41149,31277" fillcolor="#f8f8f8" strokecolor="#161616" strokeweight=".25pt">
                      <v:textbox>
                        <w:txbxContent>
                          <w:p w14:paraId="380AB3D0" w14:textId="77777777" w:rsidR="009E1B89" w:rsidRPr="00171560" w:rsidRDefault="009E1B89" w:rsidP="009E1B89">
                            <w:pPr>
                              <w:rPr>
                                <w:b/>
                              </w:rPr>
                            </w:pPr>
                            <w:r>
                              <w:rPr>
                                <w:b/>
                              </w:rPr>
                              <w:t>B</w:t>
                            </w:r>
                          </w:p>
                        </w:txbxContent>
                      </v:textbox>
                    </v:shape>
                  </w:pict>
                </mc:Fallback>
              </mc:AlternateContent>
            </w:r>
            <w:r w:rsidR="00C72FBB" w:rsidRPr="00875010">
              <w:rPr>
                <w:noProof/>
                <w:sz w:val="20"/>
                <w:lang w:val="en-US"/>
              </w:rPr>
              <mc:AlternateContent>
                <mc:Choice Requires="wps">
                  <w:drawing>
                    <wp:anchor distT="0" distB="0" distL="114300" distR="114300" simplePos="0" relativeHeight="251728896" behindDoc="0" locked="0" layoutInCell="1" allowOverlap="1" wp14:anchorId="33F128C4" wp14:editId="45B5BCC5">
                      <wp:simplePos x="0" y="0"/>
                      <wp:positionH relativeFrom="column">
                        <wp:posOffset>1485900</wp:posOffset>
                      </wp:positionH>
                      <wp:positionV relativeFrom="paragraph">
                        <wp:posOffset>1346200</wp:posOffset>
                      </wp:positionV>
                      <wp:extent cx="209550" cy="108585"/>
                      <wp:effectExtent l="38100" t="38100" r="19050" b="24765"/>
                      <wp:wrapNone/>
                      <wp:docPr id="2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095"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F80CE" id="AutoShape 14" o:spid="_x0000_s1026" type="#_x0000_t32" style="position:absolute;margin-left:117pt;margin-top:106pt;width:16.5pt;height:8.55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26848" behindDoc="0" locked="0" layoutInCell="1" allowOverlap="1" wp14:anchorId="6817BC0A" wp14:editId="7195A9BD">
                      <wp:simplePos x="0" y="0"/>
                      <wp:positionH relativeFrom="column">
                        <wp:posOffset>1638300</wp:posOffset>
                      </wp:positionH>
                      <wp:positionV relativeFrom="paragraph">
                        <wp:posOffset>1315720</wp:posOffset>
                      </wp:positionV>
                      <wp:extent cx="209550" cy="108585"/>
                      <wp:effectExtent l="38100" t="38100" r="19050" b="24765"/>
                      <wp:wrapNone/>
                      <wp:docPr id="2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095"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2DDBA" id="AutoShape 14" o:spid="_x0000_s1026" type="#_x0000_t32" style="position:absolute;margin-left:129pt;margin-top:103.6pt;width:16.5pt;height:8.55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24800" behindDoc="0" locked="0" layoutInCell="1" allowOverlap="1" wp14:anchorId="159DBD43" wp14:editId="5F7261B8">
                      <wp:simplePos x="0" y="0"/>
                      <wp:positionH relativeFrom="column">
                        <wp:posOffset>1763395</wp:posOffset>
                      </wp:positionH>
                      <wp:positionV relativeFrom="paragraph">
                        <wp:posOffset>1299845</wp:posOffset>
                      </wp:positionV>
                      <wp:extent cx="209550" cy="108585"/>
                      <wp:effectExtent l="38100" t="38100" r="19050" b="24765"/>
                      <wp:wrapNone/>
                      <wp:docPr id="20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095"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E0E33" id="AutoShape 14" o:spid="_x0000_s1026" type="#_x0000_t32" style="position:absolute;margin-left:138.85pt;margin-top:102.35pt;width:16.5pt;height:8.55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13536" behindDoc="0" locked="0" layoutInCell="1" allowOverlap="1" wp14:anchorId="421BBA64" wp14:editId="3CCA7368">
                      <wp:simplePos x="0" y="0"/>
                      <wp:positionH relativeFrom="column">
                        <wp:posOffset>1882775</wp:posOffset>
                      </wp:positionH>
                      <wp:positionV relativeFrom="paragraph">
                        <wp:posOffset>1285240</wp:posOffset>
                      </wp:positionV>
                      <wp:extent cx="209550" cy="108585"/>
                      <wp:effectExtent l="38100" t="38100" r="19050" b="24765"/>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095" cy="1088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1D3EB" id="AutoShape 14" o:spid="_x0000_s1026" type="#_x0000_t32" style="position:absolute;margin-left:148.25pt;margin-top:101.2pt;width:16.5pt;height:8.5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">
                      <v:stroke endarrow="block"/>
                    </v:shape>
                  </w:pict>
                </mc:Fallback>
              </mc:AlternateContent>
            </w:r>
            <w:r w:rsidR="00AD6964" w:rsidRPr="00AD6964">
              <w:rPr>
                <w:noProof/>
                <w:sz w:val="20"/>
                <w:lang w:val="en-US"/>
              </w:rPr>
              <w:drawing>
                <wp:anchor distT="0" distB="0" distL="114300" distR="114300" simplePos="0" relativeHeight="251718656" behindDoc="1" locked="0" layoutInCell="1" allowOverlap="1" wp14:anchorId="3DBA37E5" wp14:editId="5C911C0C">
                  <wp:simplePos x="0" y="0"/>
                  <wp:positionH relativeFrom="column">
                    <wp:posOffset>-55245</wp:posOffset>
                  </wp:positionH>
                  <wp:positionV relativeFrom="paragraph">
                    <wp:posOffset>74295</wp:posOffset>
                  </wp:positionV>
                  <wp:extent cx="2341245" cy="1374775"/>
                  <wp:effectExtent l="0" t="0" r="190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9979"/>
                          <a:stretch/>
                        </pic:blipFill>
                        <pic:spPr bwMode="auto">
                          <a:xfrm>
                            <a:off x="0" y="0"/>
                            <a:ext cx="2341245" cy="1374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F5834" w14:paraId="5276B928" w14:textId="77777777" w:rsidTr="00BF5834">
        <w:trPr>
          <w:trHeight w:val="866"/>
        </w:trPr>
        <w:tc>
          <w:tcPr>
            <w:tcW w:w="2501" w:type="pct"/>
            <w:gridSpan w:val="2"/>
            <w:vAlign w:val="center"/>
          </w:tcPr>
          <w:p w14:paraId="7143D4CE" w14:textId="77777777" w:rsidR="00BF5834" w:rsidRPr="00DE3F02" w:rsidRDefault="00E13769" w:rsidP="00E13769">
            <w:pPr>
              <w:pStyle w:val="ListParagraph"/>
              <w:ind w:left="360"/>
              <w:jc w:val="center"/>
              <w:rPr>
                <w:sz w:val="20"/>
              </w:rPr>
            </w:pPr>
            <w:r>
              <w:rPr>
                <w:sz w:val="20"/>
              </w:rPr>
              <w:t>1</w:t>
            </w:r>
          </w:p>
        </w:tc>
        <w:tc>
          <w:tcPr>
            <w:tcW w:w="1250" w:type="pct"/>
            <w:vAlign w:val="center"/>
          </w:tcPr>
          <w:p w14:paraId="5247E356" w14:textId="77777777" w:rsidR="00BF5834" w:rsidRPr="00DE3F02" w:rsidRDefault="00E13769" w:rsidP="00E13769">
            <w:pPr>
              <w:pStyle w:val="ListParagraph"/>
              <w:ind w:left="360"/>
              <w:jc w:val="center"/>
              <w:rPr>
                <w:sz w:val="20"/>
              </w:rPr>
            </w:pPr>
            <w:r>
              <w:rPr>
                <w:sz w:val="20"/>
              </w:rPr>
              <w:t>2</w:t>
            </w:r>
          </w:p>
        </w:tc>
        <w:tc>
          <w:tcPr>
            <w:tcW w:w="1249" w:type="pct"/>
            <w:vAlign w:val="center"/>
          </w:tcPr>
          <w:p w14:paraId="2AE947DD" w14:textId="77777777" w:rsidR="00BF5834" w:rsidRPr="00DE3F02" w:rsidRDefault="00E13769" w:rsidP="00E13769">
            <w:pPr>
              <w:pStyle w:val="ListParagraph"/>
              <w:ind w:left="360"/>
              <w:jc w:val="center"/>
              <w:rPr>
                <w:sz w:val="20"/>
              </w:rPr>
            </w:pPr>
            <w:r>
              <w:rPr>
                <w:sz w:val="20"/>
              </w:rPr>
              <w:t>3</w:t>
            </w:r>
          </w:p>
        </w:tc>
      </w:tr>
      <w:tr w:rsidR="00505DE9" w14:paraId="0F395714" w14:textId="77777777" w:rsidTr="00741DCB">
        <w:trPr>
          <w:trHeight w:val="2866"/>
        </w:trPr>
        <w:tc>
          <w:tcPr>
            <w:tcW w:w="1251" w:type="pct"/>
            <w:vAlign w:val="center"/>
          </w:tcPr>
          <w:p w14:paraId="2FAA2580" w14:textId="77777777" w:rsidR="00505DE9" w:rsidRPr="00384184" w:rsidRDefault="00E13769" w:rsidP="008D0E3F">
            <w:pPr>
              <w:jc w:val="center"/>
              <w:rPr>
                <w:sz w:val="20"/>
              </w:rPr>
            </w:pPr>
            <w:r>
              <w:rPr>
                <w:noProof/>
                <w:sz w:val="20"/>
                <w:lang w:val="en-US"/>
              </w:rPr>
              <mc:AlternateContent>
                <mc:Choice Requires="wps">
                  <w:drawing>
                    <wp:anchor distT="0" distB="0" distL="114300" distR="114300" simplePos="0" relativeHeight="251770880" behindDoc="0" locked="0" layoutInCell="1" allowOverlap="1" wp14:anchorId="75AADADA" wp14:editId="369AD827">
                      <wp:simplePos x="0" y="0"/>
                      <wp:positionH relativeFrom="column">
                        <wp:posOffset>1780540</wp:posOffset>
                      </wp:positionH>
                      <wp:positionV relativeFrom="paragraph">
                        <wp:posOffset>1459865</wp:posOffset>
                      </wp:positionV>
                      <wp:extent cx="452755" cy="2698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5275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D8001" w14:textId="77777777" w:rsidR="00E13769" w:rsidRPr="00E13769" w:rsidRDefault="00E13769">
                                  <w:pPr>
                                    <w:rPr>
                                      <w:b/>
                                      <w:sz w:val="20"/>
                                      <w:szCs w:val="20"/>
                                      <w:lang w:val="vi-VN"/>
                                    </w:rPr>
                                  </w:pPr>
                                  <w:r w:rsidRPr="00E13769">
                                    <w:rPr>
                                      <w:b/>
                                      <w:sz w:val="20"/>
                                      <w:szCs w:val="20"/>
                                      <w:lang w:val="vi-VN"/>
                                    </w:rPr>
                                    <w:t xml:space="preserve">2 - 3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ADADA" id="_x0000_t202" coordsize="21600,21600" o:spt="202" path="m,l,21600r21600,l21600,xe">
                      <v:stroke joinstyle="miter"/>
                      <v:path gradientshapeok="t" o:connecttype="rect"/>
                    </v:shapetype>
                    <v:shape id="Text Box 15" o:spid="_x0000_s1039" type="#_x0000_t202" style="position:absolute;left:0;text-align:left;margin-left:140.2pt;margin-top:114.95pt;width:35.65pt;height:21.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" filled="f" stroked="f" strokeweight=".5pt">
                      <v:textbox>
                        <w:txbxContent>
                          <w:p w14:paraId="735D8001" w14:textId="77777777" w:rsidR="00E13769" w:rsidRPr="00E13769" w:rsidRDefault="00E13769">
                            <w:pPr>
                              <w:rPr>
                                <w:b/>
                                <w:sz w:val="20"/>
                                <w:szCs w:val="20"/>
                                <w:lang w:val="vi-VN"/>
                              </w:rPr>
                            </w:pPr>
                            <w:r w:rsidRPr="00E13769">
                              <w:rPr>
                                <w:b/>
                                <w:sz w:val="20"/>
                                <w:szCs w:val="20"/>
                                <w:lang w:val="vi-VN"/>
                              </w:rPr>
                              <w:t xml:space="preserve">2 - 3 </w:t>
                            </w:r>
                          </w:p>
                        </w:txbxContent>
                      </v:textbox>
                    </v:shape>
                  </w:pict>
                </mc:Fallback>
              </mc:AlternateContent>
            </w:r>
            <w:r w:rsidRPr="001A11AD">
              <w:rPr>
                <w:noProof/>
                <w:sz w:val="20"/>
                <w:lang w:val="en-US"/>
              </w:rPr>
              <w:drawing>
                <wp:anchor distT="0" distB="0" distL="114300" distR="114300" simplePos="0" relativeHeight="251769856" behindDoc="0" locked="0" layoutInCell="1" allowOverlap="1" wp14:anchorId="6D632CDA" wp14:editId="10BC9B7D">
                  <wp:simplePos x="0" y="0"/>
                  <wp:positionH relativeFrom="margin">
                    <wp:posOffset>1657985</wp:posOffset>
                  </wp:positionH>
                  <wp:positionV relativeFrom="paragraph">
                    <wp:posOffset>1410970</wp:posOffset>
                  </wp:positionV>
                  <wp:extent cx="662305" cy="365125"/>
                  <wp:effectExtent l="0" t="0" r="4445"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2305" cy="365125"/>
                          </a:xfrm>
                          <a:prstGeom prst="rect">
                            <a:avLst/>
                          </a:prstGeom>
                        </pic:spPr>
                      </pic:pic>
                    </a:graphicData>
                  </a:graphic>
                  <wp14:sizeRelH relativeFrom="margin">
                    <wp14:pctWidth>0</wp14:pctWidth>
                  </wp14:sizeRelH>
                  <wp14:sizeRelV relativeFrom="margin">
                    <wp14:pctHeight>0</wp14:pctHeight>
                  </wp14:sizeRelV>
                </wp:anchor>
              </w:drawing>
            </w:r>
            <w:r w:rsidR="009E1B89" w:rsidRPr="00E801AC">
              <w:rPr>
                <w:noProof/>
                <w:sz w:val="20"/>
                <w:lang w:val="en-US"/>
              </w:rPr>
              <mc:AlternateContent>
                <mc:Choice Requires="wps">
                  <w:drawing>
                    <wp:anchor distT="0" distB="0" distL="114300" distR="114300" simplePos="0" relativeHeight="251750400" behindDoc="0" locked="0" layoutInCell="1" allowOverlap="1" wp14:anchorId="2EA5BA4A" wp14:editId="26E88559">
                      <wp:simplePos x="0" y="0"/>
                      <wp:positionH relativeFrom="column">
                        <wp:posOffset>259715</wp:posOffset>
                      </wp:positionH>
                      <wp:positionV relativeFrom="paragraph">
                        <wp:posOffset>225425</wp:posOffset>
                      </wp:positionV>
                      <wp:extent cx="242570" cy="257175"/>
                      <wp:effectExtent l="0" t="0" r="100330" b="295275"/>
                      <wp:wrapNone/>
                      <wp:docPr id="223" name="Rectangular Callout 223"/>
                      <wp:cNvGraphicFramePr/>
                      <a:graphic xmlns:a="http://schemas.openxmlformats.org/drawingml/2006/main">
                        <a:graphicData uri="http://schemas.microsoft.com/office/word/2010/wordprocessingShape">
                          <wps:wsp>
                            <wps:cNvSpPr/>
                            <wps:spPr>
                              <a:xfrm>
                                <a:off x="782782" y="4336473"/>
                                <a:ext cx="242570" cy="257175"/>
                              </a:xfrm>
                              <a:prstGeom prst="wedgeRectCallout">
                                <a:avLst>
                                  <a:gd name="adj1" fmla="val 74821"/>
                                  <a:gd name="adj2" fmla="val 143284"/>
                                </a:avLst>
                              </a:prstGeom>
                              <a:solidFill>
                                <a:srgbClr val="F8F8F8"/>
                              </a:solidFill>
                              <a:ln w="3175" cap="flat" cmpd="sng" algn="ctr">
                                <a:solidFill>
                                  <a:srgbClr val="D8D8D8">
                                    <a:lumMod val="10000"/>
                                  </a:srgbClr>
                                </a:solidFill>
                                <a:prstDash val="solid"/>
                              </a:ln>
                              <a:effectLst/>
                            </wps:spPr>
                            <wps:txbx>
                              <w:txbxContent>
                                <w:p w14:paraId="7E6B5AF0" w14:textId="77777777" w:rsidR="009E1B89" w:rsidRPr="00171560" w:rsidRDefault="009E1B89" w:rsidP="009E1B89">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5BA4A" id="Rectangular Callout 223" o:spid="_x0000_s1040" type="#_x0000_t61" style="position:absolute;left:0;text-align:left;margin-left:20.45pt;margin-top:17.75pt;width:19.1pt;height:20.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" adj="26961,41749" fillcolor="#f8f8f8" strokecolor="#161616" strokeweight=".25pt">
                      <v:textbox>
                        <w:txbxContent>
                          <w:p w14:paraId="7E6B5AF0" w14:textId="77777777" w:rsidR="009E1B89" w:rsidRPr="00171560" w:rsidRDefault="009E1B89" w:rsidP="009E1B89">
                            <w:pPr>
                              <w:rPr>
                                <w:b/>
                              </w:rPr>
                            </w:pPr>
                            <w:r>
                              <w:rPr>
                                <w:b/>
                              </w:rPr>
                              <w:t>B</w:t>
                            </w:r>
                          </w:p>
                        </w:txbxContent>
                      </v:textbox>
                    </v:shape>
                  </w:pict>
                </mc:Fallback>
              </mc:AlternateContent>
            </w:r>
            <w:r w:rsidR="00C72FBB" w:rsidRPr="00875010">
              <w:rPr>
                <w:noProof/>
                <w:sz w:val="20"/>
                <w:lang w:val="en-US"/>
              </w:rPr>
              <mc:AlternateContent>
                <mc:Choice Requires="wps">
                  <w:drawing>
                    <wp:anchor distT="0" distB="0" distL="114300" distR="114300" simplePos="0" relativeHeight="251737088" behindDoc="0" locked="0" layoutInCell="1" allowOverlap="1" wp14:anchorId="4150605A" wp14:editId="438D3F4D">
                      <wp:simplePos x="0" y="0"/>
                      <wp:positionH relativeFrom="column">
                        <wp:posOffset>718185</wp:posOffset>
                      </wp:positionH>
                      <wp:positionV relativeFrom="paragraph">
                        <wp:posOffset>1649095</wp:posOffset>
                      </wp:positionV>
                      <wp:extent cx="233680" cy="114300"/>
                      <wp:effectExtent l="0" t="38100" r="52070" b="19050"/>
                      <wp:wrapNone/>
                      <wp:docPr id="21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3"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E1DE6" id="AutoShape 14" o:spid="_x0000_s1026" type="#_x0000_t32" style="position:absolute;margin-left:56.55pt;margin-top:129.85pt;width:18.4pt;height:9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8eQQIAAG4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32992" behindDoc="0" locked="0" layoutInCell="1" allowOverlap="1" wp14:anchorId="1CC24850" wp14:editId="645CE8A5">
                      <wp:simplePos x="0" y="0"/>
                      <wp:positionH relativeFrom="column">
                        <wp:posOffset>479425</wp:posOffset>
                      </wp:positionH>
                      <wp:positionV relativeFrom="paragraph">
                        <wp:posOffset>1610360</wp:posOffset>
                      </wp:positionV>
                      <wp:extent cx="233680" cy="114300"/>
                      <wp:effectExtent l="0" t="38100" r="52070" b="19050"/>
                      <wp:wrapNone/>
                      <wp:docPr id="2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3"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22F23" id="AutoShape 14" o:spid="_x0000_s1026" type="#_x0000_t32" style="position:absolute;margin-left:37.75pt;margin-top:126.8pt;width:18.4pt;height:9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qWQAIAAG4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">
                      <v:stroke endarrow="block"/>
                    </v:shape>
                  </w:pict>
                </mc:Fallback>
              </mc:AlternateContent>
            </w:r>
            <w:r w:rsidR="00C72FBB" w:rsidRPr="00875010">
              <w:rPr>
                <w:noProof/>
                <w:sz w:val="20"/>
                <w:lang w:val="en-US"/>
              </w:rPr>
              <mc:AlternateContent>
                <mc:Choice Requires="wps">
                  <w:drawing>
                    <wp:anchor distT="0" distB="0" distL="114300" distR="114300" simplePos="0" relativeHeight="251735040" behindDoc="0" locked="0" layoutInCell="1" allowOverlap="1" wp14:anchorId="5B55FC00" wp14:editId="0CB161B9">
                      <wp:simplePos x="0" y="0"/>
                      <wp:positionH relativeFrom="column">
                        <wp:posOffset>614680</wp:posOffset>
                      </wp:positionH>
                      <wp:positionV relativeFrom="paragraph">
                        <wp:posOffset>1621790</wp:posOffset>
                      </wp:positionV>
                      <wp:extent cx="233680" cy="114300"/>
                      <wp:effectExtent l="0" t="38100" r="52070" b="19050"/>
                      <wp:wrapNone/>
                      <wp:docPr id="2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3"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6DE16" id="AutoShape 14" o:spid="_x0000_s1026" type="#_x0000_t32" style="position:absolute;margin-left:48.4pt;margin-top:127.7pt;width:18.4pt;height:9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">
                      <v:stroke endarrow="block"/>
                    </v:shape>
                  </w:pict>
                </mc:Fallback>
              </mc:AlternateContent>
            </w:r>
            <w:r w:rsidR="00C72FBB" w:rsidRPr="00875010">
              <w:rPr>
                <w:noProof/>
                <w:sz w:val="20"/>
                <w:lang w:val="en-US"/>
              </w:rPr>
              <mc:AlternateContent>
                <mc:Choice Requires="wps">
                  <w:drawing>
                    <wp:anchor distT="0" distB="0" distL="114300" distR="114300" simplePos="0" relativeHeight="251730944" behindDoc="0" locked="0" layoutInCell="1" allowOverlap="1" wp14:anchorId="0BFEA1E5" wp14:editId="42957DB2">
                      <wp:simplePos x="0" y="0"/>
                      <wp:positionH relativeFrom="column">
                        <wp:posOffset>347980</wp:posOffset>
                      </wp:positionH>
                      <wp:positionV relativeFrom="paragraph">
                        <wp:posOffset>1588770</wp:posOffset>
                      </wp:positionV>
                      <wp:extent cx="233680" cy="114300"/>
                      <wp:effectExtent l="0" t="38100" r="52070" b="19050"/>
                      <wp:wrapNone/>
                      <wp:docPr id="2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3"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2C434" id="AutoShape 14" o:spid="_x0000_s1026" type="#_x0000_t32" style="position:absolute;margin-left:27.4pt;margin-top:125.1pt;width:18.4pt;height:9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PxQQIAAG4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">
                      <v:stroke endarrow="block"/>
                    </v:shape>
                  </w:pict>
                </mc:Fallback>
              </mc:AlternateContent>
            </w:r>
            <w:r w:rsidR="00C72FBB" w:rsidRPr="00875010">
              <w:rPr>
                <w:noProof/>
                <w:sz w:val="20"/>
                <w:lang w:val="en-US"/>
              </w:rPr>
              <mc:AlternateContent>
                <mc:Choice Requires="wps">
                  <w:drawing>
                    <wp:anchor distT="0" distB="0" distL="114300" distR="114300" simplePos="0" relativeHeight="251671552" behindDoc="0" locked="0" layoutInCell="1" allowOverlap="1" wp14:anchorId="7C03F5A5" wp14:editId="3EF3AEEE">
                      <wp:simplePos x="0" y="0"/>
                      <wp:positionH relativeFrom="column">
                        <wp:posOffset>217805</wp:posOffset>
                      </wp:positionH>
                      <wp:positionV relativeFrom="paragraph">
                        <wp:posOffset>1553210</wp:posOffset>
                      </wp:positionV>
                      <wp:extent cx="233680" cy="114300"/>
                      <wp:effectExtent l="0" t="38100" r="52070" b="19050"/>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3"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3CDB8" id="AutoShape 14" o:spid="_x0000_s1026" type="#_x0000_t32" style="position:absolute;margin-left:17.15pt;margin-top:122.3pt;width:18.4pt;height: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UCQAIAAG0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">
                      <v:stroke endarrow="block"/>
                    </v:shape>
                  </w:pict>
                </mc:Fallback>
              </mc:AlternateContent>
            </w:r>
            <w:r w:rsidR="00AD6964" w:rsidRPr="00AD6964">
              <w:rPr>
                <w:noProof/>
                <w:sz w:val="20"/>
                <w:lang w:val="en-US"/>
              </w:rPr>
              <w:drawing>
                <wp:anchor distT="0" distB="0" distL="114300" distR="114300" simplePos="0" relativeHeight="251705344" behindDoc="1" locked="0" layoutInCell="1" allowOverlap="1" wp14:anchorId="258AC132" wp14:editId="3A2946E2">
                  <wp:simplePos x="0" y="0"/>
                  <wp:positionH relativeFrom="column">
                    <wp:posOffset>254000</wp:posOffset>
                  </wp:positionH>
                  <wp:positionV relativeFrom="paragraph">
                    <wp:posOffset>11430</wp:posOffset>
                  </wp:positionV>
                  <wp:extent cx="2072005" cy="1816100"/>
                  <wp:effectExtent l="0" t="0" r="4445"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2005" cy="1816100"/>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14:paraId="2D6D5D8B" w14:textId="77777777" w:rsidR="00505DE9" w:rsidRPr="00384184" w:rsidRDefault="009E1B89" w:rsidP="008D0E3F">
            <w:pPr>
              <w:jc w:val="center"/>
              <w:rPr>
                <w:sz w:val="20"/>
              </w:rPr>
            </w:pPr>
            <w:r w:rsidRPr="00E801AC">
              <w:rPr>
                <w:noProof/>
                <w:sz w:val="20"/>
                <w:lang w:val="en-US"/>
              </w:rPr>
              <mc:AlternateContent>
                <mc:Choice Requires="wps">
                  <w:drawing>
                    <wp:anchor distT="0" distB="0" distL="114300" distR="114300" simplePos="0" relativeHeight="251752448" behindDoc="0" locked="0" layoutInCell="1" allowOverlap="1" wp14:anchorId="5D0CBA45" wp14:editId="4C52D9C2">
                      <wp:simplePos x="0" y="0"/>
                      <wp:positionH relativeFrom="column">
                        <wp:posOffset>939165</wp:posOffset>
                      </wp:positionH>
                      <wp:positionV relativeFrom="paragraph">
                        <wp:posOffset>323215</wp:posOffset>
                      </wp:positionV>
                      <wp:extent cx="242570" cy="257175"/>
                      <wp:effectExtent l="0" t="0" r="62230" b="200025"/>
                      <wp:wrapNone/>
                      <wp:docPr id="224" name="Rectangular Callout 224"/>
                      <wp:cNvGraphicFramePr/>
                      <a:graphic xmlns:a="http://schemas.openxmlformats.org/drawingml/2006/main">
                        <a:graphicData uri="http://schemas.microsoft.com/office/word/2010/wordprocessingShape">
                          <wps:wsp>
                            <wps:cNvSpPr/>
                            <wps:spPr>
                              <a:xfrm>
                                <a:off x="3948545" y="4655127"/>
                                <a:ext cx="242570" cy="257175"/>
                              </a:xfrm>
                              <a:prstGeom prst="wedgeRectCallout">
                                <a:avLst>
                                  <a:gd name="adj1" fmla="val 63398"/>
                                  <a:gd name="adj2" fmla="val 113654"/>
                                </a:avLst>
                              </a:prstGeom>
                              <a:solidFill>
                                <a:srgbClr val="F8F8F8"/>
                              </a:solidFill>
                              <a:ln w="3175" cap="flat" cmpd="sng" algn="ctr">
                                <a:solidFill>
                                  <a:srgbClr val="D8D8D8">
                                    <a:lumMod val="10000"/>
                                  </a:srgbClr>
                                </a:solidFill>
                                <a:prstDash val="solid"/>
                              </a:ln>
                              <a:effectLst/>
                            </wps:spPr>
                            <wps:txbx>
                              <w:txbxContent>
                                <w:p w14:paraId="67FDEDA9" w14:textId="77777777" w:rsidR="009E1B89" w:rsidRPr="00171560" w:rsidRDefault="009E1B89" w:rsidP="009E1B89">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CBA45" id="Rectangular Callout 224" o:spid="_x0000_s1041" type="#_x0000_t61" style="position:absolute;left:0;text-align:left;margin-left:73.95pt;margin-top:25.45pt;width:19.1pt;height:2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" adj="24494,35349" fillcolor="#f8f8f8" strokecolor="#161616" strokeweight=".25pt">
                      <v:textbox>
                        <w:txbxContent>
                          <w:p w14:paraId="67FDEDA9" w14:textId="77777777" w:rsidR="009E1B89" w:rsidRPr="00171560" w:rsidRDefault="009E1B89" w:rsidP="009E1B89">
                            <w:pPr>
                              <w:rPr>
                                <w:b/>
                              </w:rPr>
                            </w:pPr>
                            <w:r>
                              <w:rPr>
                                <w:b/>
                              </w:rPr>
                              <w:t>C</w:t>
                            </w:r>
                          </w:p>
                        </w:txbxContent>
                      </v:textbox>
                    </v:shape>
                  </w:pict>
                </mc:Fallback>
              </mc:AlternateContent>
            </w:r>
            <w:r w:rsidR="00734BB1">
              <w:rPr>
                <w:noProof/>
                <w:sz w:val="20"/>
                <w:lang w:val="en-US"/>
              </w:rPr>
              <mc:AlternateContent>
                <mc:Choice Requires="wps">
                  <w:drawing>
                    <wp:anchor distT="0" distB="0" distL="114300" distR="114300" simplePos="0" relativeHeight="251738112" behindDoc="0" locked="0" layoutInCell="1" allowOverlap="1" wp14:anchorId="2178C883" wp14:editId="31B105AF">
                      <wp:simplePos x="0" y="0"/>
                      <wp:positionH relativeFrom="column">
                        <wp:posOffset>86360</wp:posOffset>
                      </wp:positionH>
                      <wp:positionV relativeFrom="paragraph">
                        <wp:posOffset>737870</wp:posOffset>
                      </wp:positionV>
                      <wp:extent cx="0" cy="495300"/>
                      <wp:effectExtent l="76200" t="38100" r="57150" b="57150"/>
                      <wp:wrapNone/>
                      <wp:docPr id="216" name="Straight Arrow Connector 216"/>
                      <wp:cNvGraphicFramePr/>
                      <a:graphic xmlns:a="http://schemas.openxmlformats.org/drawingml/2006/main">
                        <a:graphicData uri="http://schemas.microsoft.com/office/word/2010/wordprocessingShape">
                          <wps:wsp>
                            <wps:cNvCnPr/>
                            <wps:spPr>
                              <a:xfrm>
                                <a:off x="0" y="0"/>
                                <a:ext cx="0" cy="495300"/>
                              </a:xfrm>
                              <a:prstGeom prst="straightConnector1">
                                <a:avLst/>
                              </a:prstGeom>
                              <a:ln>
                                <a:solidFill>
                                  <a:schemeClr val="bg1">
                                    <a:lumMod val="1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96986A" id="Straight Arrow Connector 216" o:spid="_x0000_s1026" type="#_x0000_t32" style="position:absolute;margin-left:6.8pt;margin-top:58.1pt;width:0;height: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" strokecolor="#151515 [332]">
                      <v:stroke startarrow="block" endarrow="block"/>
                    </v:shape>
                  </w:pict>
                </mc:Fallback>
              </mc:AlternateContent>
            </w:r>
            <w:r w:rsidR="00AD6964" w:rsidRPr="00AD6964">
              <w:rPr>
                <w:noProof/>
                <w:sz w:val="20"/>
                <w:lang w:val="en-US"/>
              </w:rPr>
              <w:drawing>
                <wp:anchor distT="0" distB="0" distL="114300" distR="114300" simplePos="0" relativeHeight="251704320" behindDoc="1" locked="0" layoutInCell="1" allowOverlap="1" wp14:anchorId="6F33D7F9" wp14:editId="32F15DA6">
                  <wp:simplePos x="0" y="0"/>
                  <wp:positionH relativeFrom="column">
                    <wp:posOffset>73025</wp:posOffset>
                  </wp:positionH>
                  <wp:positionV relativeFrom="paragraph">
                    <wp:posOffset>235585</wp:posOffset>
                  </wp:positionV>
                  <wp:extent cx="2343150" cy="114363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3150" cy="114363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14:paraId="57AA6042" w14:textId="77777777" w:rsidR="00505DE9" w:rsidRPr="00384184" w:rsidRDefault="00E13769" w:rsidP="008D0E3F">
            <w:pPr>
              <w:jc w:val="center"/>
              <w:rPr>
                <w:sz w:val="20"/>
              </w:rPr>
            </w:pPr>
            <w:r w:rsidRPr="00E801AC">
              <w:rPr>
                <w:noProof/>
                <w:sz w:val="20"/>
                <w:lang w:val="en-US"/>
              </w:rPr>
              <mc:AlternateContent>
                <mc:Choice Requires="wps">
                  <w:drawing>
                    <wp:anchor distT="0" distB="0" distL="114300" distR="114300" simplePos="0" relativeHeight="251777024" behindDoc="0" locked="0" layoutInCell="1" allowOverlap="1" wp14:anchorId="70A27C3F" wp14:editId="24858003">
                      <wp:simplePos x="0" y="0"/>
                      <wp:positionH relativeFrom="column">
                        <wp:posOffset>2124710</wp:posOffset>
                      </wp:positionH>
                      <wp:positionV relativeFrom="paragraph">
                        <wp:posOffset>2540</wp:posOffset>
                      </wp:positionV>
                      <wp:extent cx="242570" cy="257175"/>
                      <wp:effectExtent l="0" t="0" r="24130" b="657225"/>
                      <wp:wrapNone/>
                      <wp:docPr id="18" name="Rectangular Callout 18"/>
                      <wp:cNvGraphicFramePr/>
                      <a:graphic xmlns:a="http://schemas.openxmlformats.org/drawingml/2006/main">
                        <a:graphicData uri="http://schemas.microsoft.com/office/word/2010/wordprocessingShape">
                          <wps:wsp>
                            <wps:cNvSpPr/>
                            <wps:spPr>
                              <a:xfrm>
                                <a:off x="7617350" y="4214191"/>
                                <a:ext cx="242570" cy="257175"/>
                              </a:xfrm>
                              <a:prstGeom prst="wedgeRectCallout">
                                <a:avLst>
                                  <a:gd name="adj1" fmla="val -43607"/>
                                  <a:gd name="adj2" fmla="val 282601"/>
                                </a:avLst>
                              </a:prstGeom>
                              <a:solidFill>
                                <a:srgbClr val="F8F8F8"/>
                              </a:solidFill>
                              <a:ln w="3175" cap="flat" cmpd="sng" algn="ctr">
                                <a:solidFill>
                                  <a:srgbClr val="D8D8D8">
                                    <a:lumMod val="10000"/>
                                  </a:srgbClr>
                                </a:solidFill>
                                <a:prstDash val="solid"/>
                              </a:ln>
                              <a:effectLst/>
                            </wps:spPr>
                            <wps:txbx>
                              <w:txbxContent>
                                <w:p w14:paraId="162224A4" w14:textId="77777777" w:rsidR="00E13769" w:rsidRDefault="00E13769" w:rsidP="00E13769">
                                  <w:pPr>
                                    <w:rPr>
                                      <w:b/>
                                      <w:lang w:val="vi-VN"/>
                                    </w:rPr>
                                  </w:pPr>
                                  <w:r>
                                    <w:rPr>
                                      <w:b/>
                                      <w:lang w:val="vi-VN"/>
                                    </w:rPr>
                                    <w:t>E</w:t>
                                  </w:r>
                                </w:p>
                                <w:p w14:paraId="36E468FE"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27C3F" id="Rectangular Callout 18" o:spid="_x0000_s1042" type="#_x0000_t61" style="position:absolute;left:0;text-align:left;margin-left:167.3pt;margin-top:.2pt;width:19.1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" adj="1381,71842" fillcolor="#f8f8f8" strokecolor="#161616" strokeweight=".25pt">
                      <v:textbox>
                        <w:txbxContent>
                          <w:p w14:paraId="162224A4" w14:textId="77777777" w:rsidR="00E13769" w:rsidRDefault="00E13769" w:rsidP="00E13769">
                            <w:pPr>
                              <w:rPr>
                                <w:b/>
                                <w:lang w:val="vi-VN"/>
                              </w:rPr>
                            </w:pPr>
                            <w:r>
                              <w:rPr>
                                <w:b/>
                                <w:lang w:val="vi-VN"/>
                              </w:rPr>
                              <w:t>E</w:t>
                            </w:r>
                          </w:p>
                          <w:p w14:paraId="36E468FE"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4976" behindDoc="0" locked="0" layoutInCell="1" allowOverlap="1" wp14:anchorId="308CC822" wp14:editId="23E6A069">
                      <wp:simplePos x="0" y="0"/>
                      <wp:positionH relativeFrom="column">
                        <wp:posOffset>447040</wp:posOffset>
                      </wp:positionH>
                      <wp:positionV relativeFrom="paragraph">
                        <wp:posOffset>288925</wp:posOffset>
                      </wp:positionV>
                      <wp:extent cx="242570" cy="257175"/>
                      <wp:effectExtent l="0" t="0" r="24130" b="352425"/>
                      <wp:wrapNone/>
                      <wp:docPr id="17" name="Rectangular Callout 17"/>
                      <wp:cNvGraphicFramePr/>
                      <a:graphic xmlns:a="http://schemas.openxmlformats.org/drawingml/2006/main">
                        <a:graphicData uri="http://schemas.microsoft.com/office/word/2010/wordprocessingShape">
                          <wps:wsp>
                            <wps:cNvSpPr/>
                            <wps:spPr>
                              <a:xfrm>
                                <a:off x="5939624" y="4500438"/>
                                <a:ext cx="242570" cy="257175"/>
                              </a:xfrm>
                              <a:prstGeom prst="wedgeRectCallout">
                                <a:avLst>
                                  <a:gd name="adj1" fmla="val -33773"/>
                                  <a:gd name="adj2" fmla="val 171297"/>
                                </a:avLst>
                              </a:prstGeom>
                              <a:solidFill>
                                <a:srgbClr val="F8F8F8"/>
                              </a:solidFill>
                              <a:ln w="3175" cap="flat" cmpd="sng" algn="ctr">
                                <a:solidFill>
                                  <a:srgbClr val="D8D8D8">
                                    <a:lumMod val="10000"/>
                                  </a:srgbClr>
                                </a:solidFill>
                                <a:prstDash val="solid"/>
                              </a:ln>
                              <a:effectLst/>
                            </wps:spPr>
                            <wps:txbx>
                              <w:txbxContent>
                                <w:p w14:paraId="5AF45087" w14:textId="77777777" w:rsidR="00E13769" w:rsidRDefault="00E13769" w:rsidP="00E13769">
                                  <w:pPr>
                                    <w:rPr>
                                      <w:b/>
                                      <w:lang w:val="vi-VN"/>
                                    </w:rPr>
                                  </w:pPr>
                                  <w:r>
                                    <w:rPr>
                                      <w:b/>
                                      <w:lang w:val="vi-VN"/>
                                    </w:rPr>
                                    <w:t>E</w:t>
                                  </w:r>
                                </w:p>
                                <w:p w14:paraId="69C238A9"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CC822" id="Rectangular Callout 17" o:spid="_x0000_s1043" type="#_x0000_t61" style="position:absolute;left:0;text-align:left;margin-left:35.2pt;margin-top:22.75pt;width:19.1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" adj="3505,47800" fillcolor="#f8f8f8" strokecolor="#161616" strokeweight=".25pt">
                      <v:textbox>
                        <w:txbxContent>
                          <w:p w14:paraId="5AF45087" w14:textId="77777777" w:rsidR="00E13769" w:rsidRDefault="00E13769" w:rsidP="00E13769">
                            <w:pPr>
                              <w:rPr>
                                <w:b/>
                                <w:lang w:val="vi-VN"/>
                              </w:rPr>
                            </w:pPr>
                            <w:r>
                              <w:rPr>
                                <w:b/>
                                <w:lang w:val="vi-VN"/>
                              </w:rPr>
                              <w:t>E</w:t>
                            </w:r>
                          </w:p>
                          <w:p w14:paraId="69C238A9"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72928" behindDoc="0" locked="0" layoutInCell="1" allowOverlap="1" wp14:anchorId="61A4B0BD" wp14:editId="061D1F46">
                      <wp:simplePos x="0" y="0"/>
                      <wp:positionH relativeFrom="column">
                        <wp:posOffset>1591945</wp:posOffset>
                      </wp:positionH>
                      <wp:positionV relativeFrom="paragraph">
                        <wp:posOffset>304800</wp:posOffset>
                      </wp:positionV>
                      <wp:extent cx="242570" cy="257175"/>
                      <wp:effectExtent l="0" t="0" r="157480" b="295275"/>
                      <wp:wrapNone/>
                      <wp:docPr id="16" name="Rectangular Callout 16"/>
                      <wp:cNvGraphicFramePr/>
                      <a:graphic xmlns:a="http://schemas.openxmlformats.org/drawingml/2006/main">
                        <a:graphicData uri="http://schemas.microsoft.com/office/word/2010/wordprocessingShape">
                          <wps:wsp>
                            <wps:cNvSpPr/>
                            <wps:spPr>
                              <a:xfrm>
                                <a:off x="7084612" y="4516341"/>
                                <a:ext cx="242570" cy="257175"/>
                              </a:xfrm>
                              <a:prstGeom prst="wedgeRectCallout">
                                <a:avLst>
                                  <a:gd name="adj1" fmla="val 100623"/>
                                  <a:gd name="adj2" fmla="val 149654"/>
                                </a:avLst>
                              </a:prstGeom>
                              <a:solidFill>
                                <a:srgbClr val="F8F8F8"/>
                              </a:solidFill>
                              <a:ln w="3175" cap="flat" cmpd="sng" algn="ctr">
                                <a:solidFill>
                                  <a:srgbClr val="D8D8D8">
                                    <a:lumMod val="10000"/>
                                  </a:srgbClr>
                                </a:solidFill>
                                <a:prstDash val="solid"/>
                              </a:ln>
                              <a:effectLst/>
                            </wps:spPr>
                            <wps:txbx>
                              <w:txbxContent>
                                <w:p w14:paraId="5BB98F74" w14:textId="77777777" w:rsidR="00E13769" w:rsidRDefault="00E13769" w:rsidP="00E13769">
                                  <w:pPr>
                                    <w:rPr>
                                      <w:b/>
                                      <w:lang w:val="vi-VN"/>
                                    </w:rPr>
                                  </w:pPr>
                                  <w:r>
                                    <w:rPr>
                                      <w:b/>
                                      <w:lang w:val="vi-VN"/>
                                    </w:rPr>
                                    <w:t>E</w:t>
                                  </w:r>
                                </w:p>
                                <w:p w14:paraId="78C1398B"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B0BD" id="Rectangular Callout 16" o:spid="_x0000_s1044" type="#_x0000_t61" style="position:absolute;left:0;text-align:left;margin-left:125.35pt;margin-top:24pt;width:19.1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" adj="32535,43125" fillcolor="#f8f8f8" strokecolor="#161616" strokeweight=".25pt">
                      <v:textbox>
                        <w:txbxContent>
                          <w:p w14:paraId="5BB98F74" w14:textId="77777777" w:rsidR="00E13769" w:rsidRDefault="00E13769" w:rsidP="00E13769">
                            <w:pPr>
                              <w:rPr>
                                <w:b/>
                                <w:lang w:val="vi-VN"/>
                              </w:rPr>
                            </w:pPr>
                            <w:r>
                              <w:rPr>
                                <w:b/>
                                <w:lang w:val="vi-VN"/>
                              </w:rPr>
                              <w:t>E</w:t>
                            </w:r>
                          </w:p>
                          <w:p w14:paraId="78C1398B" w14:textId="77777777" w:rsidR="00E13769" w:rsidRPr="00E13769" w:rsidRDefault="00E13769" w:rsidP="00E13769">
                            <w:pPr>
                              <w:rPr>
                                <w:b/>
                                <w:lang w:val="vi-VN"/>
                              </w:rPr>
                            </w:pPr>
                          </w:p>
                        </w:txbxContent>
                      </v:textbox>
                    </v:shape>
                  </w:pict>
                </mc:Fallback>
              </mc:AlternateContent>
            </w:r>
            <w:r w:rsidR="00734BB1" w:rsidRPr="00875010">
              <w:rPr>
                <w:noProof/>
                <w:sz w:val="20"/>
                <w:lang w:val="en-US"/>
              </w:rPr>
              <mc:AlternateContent>
                <mc:Choice Requires="wps">
                  <w:drawing>
                    <wp:anchor distT="0" distB="0" distL="114300" distR="114300" simplePos="0" relativeHeight="251677696" behindDoc="0" locked="0" layoutInCell="1" allowOverlap="1" wp14:anchorId="26458764" wp14:editId="5467BB54">
                      <wp:simplePos x="0" y="0"/>
                      <wp:positionH relativeFrom="column">
                        <wp:posOffset>1757680</wp:posOffset>
                      </wp:positionH>
                      <wp:positionV relativeFrom="paragraph">
                        <wp:posOffset>810260</wp:posOffset>
                      </wp:positionV>
                      <wp:extent cx="204470" cy="135890"/>
                      <wp:effectExtent l="0" t="38100" r="62230" b="35560"/>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832" cy="1360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2CD9C" id="AutoShape 14" o:spid="_x0000_s1026" type="#_x0000_t32" style="position:absolute;margin-left:138.4pt;margin-top:63.8pt;width:16.1pt;height:10.7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">
                      <v:stroke endarrow="block"/>
                    </v:shape>
                  </w:pict>
                </mc:Fallback>
              </mc:AlternateContent>
            </w:r>
            <w:r w:rsidR="00734BB1" w:rsidRPr="00875010">
              <w:rPr>
                <w:noProof/>
                <w:sz w:val="20"/>
                <w:lang w:val="en-US"/>
              </w:rPr>
              <mc:AlternateContent>
                <mc:Choice Requires="wps">
                  <w:drawing>
                    <wp:anchor distT="0" distB="0" distL="114300" distR="114300" simplePos="0" relativeHeight="251676672" behindDoc="0" locked="0" layoutInCell="1" allowOverlap="1" wp14:anchorId="2A8A619B" wp14:editId="19CF33DA">
                      <wp:simplePos x="0" y="0"/>
                      <wp:positionH relativeFrom="column">
                        <wp:posOffset>1926590</wp:posOffset>
                      </wp:positionH>
                      <wp:positionV relativeFrom="paragraph">
                        <wp:posOffset>829310</wp:posOffset>
                      </wp:positionV>
                      <wp:extent cx="207010" cy="168275"/>
                      <wp:effectExtent l="0" t="38100" r="59690" b="22225"/>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554" cy="1687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85BEC" id="AutoShape 14" o:spid="_x0000_s1026" type="#_x0000_t32" style="position:absolute;margin-left:151.7pt;margin-top:65.3pt;width:16.3pt;height:13.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">
                      <v:stroke endarrow="block"/>
                    </v:shape>
                  </w:pict>
                </mc:Fallback>
              </mc:AlternateContent>
            </w:r>
            <w:r w:rsidR="00734BB1" w:rsidRPr="00875010">
              <w:rPr>
                <w:noProof/>
                <w:sz w:val="20"/>
                <w:lang w:val="en-US"/>
              </w:rPr>
              <mc:AlternateContent>
                <mc:Choice Requires="wps">
                  <w:drawing>
                    <wp:anchor distT="0" distB="0" distL="114300" distR="114300" simplePos="0" relativeHeight="251680768" behindDoc="0" locked="0" layoutInCell="1" allowOverlap="1" wp14:anchorId="3D05030B" wp14:editId="04529677">
                      <wp:simplePos x="0" y="0"/>
                      <wp:positionH relativeFrom="column">
                        <wp:posOffset>478790</wp:posOffset>
                      </wp:positionH>
                      <wp:positionV relativeFrom="paragraph">
                        <wp:posOffset>854075</wp:posOffset>
                      </wp:positionV>
                      <wp:extent cx="321310" cy="95250"/>
                      <wp:effectExtent l="38100" t="38100" r="21590" b="19050"/>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1756" cy="954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D3866" id="AutoShape 14" o:spid="_x0000_s1026" type="#_x0000_t32" style="position:absolute;margin-left:37.7pt;margin-top:67.25pt;width:25.3pt;height: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">
                      <v:stroke endarrow="block"/>
                    </v:shape>
                  </w:pict>
                </mc:Fallback>
              </mc:AlternateContent>
            </w:r>
            <w:r w:rsidR="00AD6964" w:rsidRPr="00AD6964">
              <w:rPr>
                <w:noProof/>
                <w:sz w:val="20"/>
                <w:lang w:val="en-US"/>
              </w:rPr>
              <w:drawing>
                <wp:anchor distT="0" distB="0" distL="114300" distR="114300" simplePos="0" relativeHeight="251703296" behindDoc="1" locked="0" layoutInCell="1" allowOverlap="1" wp14:anchorId="6F63020F" wp14:editId="6C13441F">
                  <wp:simplePos x="0" y="0"/>
                  <wp:positionH relativeFrom="column">
                    <wp:posOffset>-99695</wp:posOffset>
                  </wp:positionH>
                  <wp:positionV relativeFrom="paragraph">
                    <wp:posOffset>235585</wp:posOffset>
                  </wp:positionV>
                  <wp:extent cx="2527935" cy="1385570"/>
                  <wp:effectExtent l="0" t="0" r="5715" b="508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7935" cy="1385570"/>
                          </a:xfrm>
                          <a:prstGeom prst="rect">
                            <a:avLst/>
                          </a:prstGeom>
                        </pic:spPr>
                      </pic:pic>
                    </a:graphicData>
                  </a:graphic>
                  <wp14:sizeRelH relativeFrom="margin">
                    <wp14:pctWidth>0</wp14:pctWidth>
                  </wp14:sizeRelH>
                  <wp14:sizeRelV relativeFrom="margin">
                    <wp14:pctHeight>0</wp14:pctHeight>
                  </wp14:sizeRelV>
                </wp:anchor>
              </w:drawing>
            </w:r>
          </w:p>
        </w:tc>
        <w:tc>
          <w:tcPr>
            <w:tcW w:w="1249" w:type="pct"/>
            <w:vAlign w:val="center"/>
          </w:tcPr>
          <w:p w14:paraId="3E3B97BF" w14:textId="77777777" w:rsidR="00505DE9" w:rsidRPr="00384184" w:rsidRDefault="00E13769" w:rsidP="008D0E3F">
            <w:pPr>
              <w:jc w:val="center"/>
              <w:rPr>
                <w:sz w:val="20"/>
              </w:rPr>
            </w:pPr>
            <w:r>
              <w:rPr>
                <w:noProof/>
                <w:sz w:val="20"/>
                <w:lang w:val="en-US"/>
              </w:rPr>
              <mc:AlternateContent>
                <mc:Choice Requires="wps">
                  <w:drawing>
                    <wp:anchor distT="0" distB="0" distL="114300" distR="114300" simplePos="0" relativeHeight="251790336" behindDoc="0" locked="0" layoutInCell="1" allowOverlap="1" wp14:anchorId="3B85CCC4" wp14:editId="170D5891">
                      <wp:simplePos x="0" y="0"/>
                      <wp:positionH relativeFrom="column">
                        <wp:posOffset>375285</wp:posOffset>
                      </wp:positionH>
                      <wp:positionV relativeFrom="paragraph">
                        <wp:posOffset>775970</wp:posOffset>
                      </wp:positionV>
                      <wp:extent cx="464820" cy="540385"/>
                      <wp:effectExtent l="0" t="0" r="30480" b="31115"/>
                      <wp:wrapNone/>
                      <wp:docPr id="38" name="Straight Connector 38"/>
                      <wp:cNvGraphicFramePr/>
                      <a:graphic xmlns:a="http://schemas.openxmlformats.org/drawingml/2006/main">
                        <a:graphicData uri="http://schemas.microsoft.com/office/word/2010/wordprocessingShape">
                          <wps:wsp>
                            <wps:cNvCnPr/>
                            <wps:spPr>
                              <a:xfrm flipV="1">
                                <a:off x="0" y="0"/>
                                <a:ext cx="464820" cy="5403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80174" id="Straight Connector 38"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61.1pt" to="66.1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" strokecolor="#c00000"/>
                  </w:pict>
                </mc:Fallback>
              </mc:AlternateContent>
            </w:r>
            <w:r>
              <w:rPr>
                <w:noProof/>
                <w:sz w:val="20"/>
                <w:lang w:val="en-US"/>
              </w:rPr>
              <mc:AlternateContent>
                <mc:Choice Requires="wps">
                  <w:drawing>
                    <wp:anchor distT="0" distB="0" distL="114300" distR="114300" simplePos="0" relativeHeight="251789312" behindDoc="0" locked="0" layoutInCell="1" allowOverlap="1" wp14:anchorId="760B7296" wp14:editId="3037E25F">
                      <wp:simplePos x="0" y="0"/>
                      <wp:positionH relativeFrom="column">
                        <wp:posOffset>383540</wp:posOffset>
                      </wp:positionH>
                      <wp:positionV relativeFrom="paragraph">
                        <wp:posOffset>751840</wp:posOffset>
                      </wp:positionV>
                      <wp:extent cx="349250" cy="476885"/>
                      <wp:effectExtent l="0" t="0" r="31750" b="18415"/>
                      <wp:wrapNone/>
                      <wp:docPr id="37" name="Straight Connector 37"/>
                      <wp:cNvGraphicFramePr/>
                      <a:graphic xmlns:a="http://schemas.openxmlformats.org/drawingml/2006/main">
                        <a:graphicData uri="http://schemas.microsoft.com/office/word/2010/wordprocessingShape">
                          <wps:wsp>
                            <wps:cNvCnPr/>
                            <wps:spPr>
                              <a:xfrm flipV="1">
                                <a:off x="0" y="0"/>
                                <a:ext cx="349250" cy="4768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887A2" id="Straight Connector 37"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pt,59.2pt" to="57.7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" strokecolor="#c00000"/>
                  </w:pict>
                </mc:Fallback>
              </mc:AlternateContent>
            </w:r>
            <w:r>
              <w:rPr>
                <w:noProof/>
                <w:sz w:val="20"/>
                <w:lang w:val="en-US"/>
              </w:rPr>
              <mc:AlternateContent>
                <mc:Choice Requires="wps">
                  <w:drawing>
                    <wp:anchor distT="0" distB="0" distL="114300" distR="114300" simplePos="0" relativeHeight="251788288" behindDoc="0" locked="0" layoutInCell="1" allowOverlap="1" wp14:anchorId="6AF43658" wp14:editId="35D5B406">
                      <wp:simplePos x="0" y="0"/>
                      <wp:positionH relativeFrom="column">
                        <wp:posOffset>371475</wp:posOffset>
                      </wp:positionH>
                      <wp:positionV relativeFrom="paragraph">
                        <wp:posOffset>727710</wp:posOffset>
                      </wp:positionV>
                      <wp:extent cx="261620" cy="413385"/>
                      <wp:effectExtent l="0" t="0" r="24130" b="24765"/>
                      <wp:wrapNone/>
                      <wp:docPr id="36" name="Straight Connector 36"/>
                      <wp:cNvGraphicFramePr/>
                      <a:graphic xmlns:a="http://schemas.openxmlformats.org/drawingml/2006/main">
                        <a:graphicData uri="http://schemas.microsoft.com/office/word/2010/wordprocessingShape">
                          <wps:wsp>
                            <wps:cNvCnPr/>
                            <wps:spPr>
                              <a:xfrm flipV="1">
                                <a:off x="0" y="0"/>
                                <a:ext cx="261620" cy="41338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784D6" id="Straight Connector 36"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57.3pt" to="49.85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" strokecolor="#c00000"/>
                  </w:pict>
                </mc:Fallback>
              </mc:AlternateContent>
            </w:r>
            <w:r>
              <w:rPr>
                <w:noProof/>
                <w:sz w:val="20"/>
                <w:lang w:val="en-US"/>
              </w:rPr>
              <mc:AlternateContent>
                <mc:Choice Requires="wps">
                  <w:drawing>
                    <wp:anchor distT="0" distB="0" distL="114300" distR="114300" simplePos="0" relativeHeight="251787264" behindDoc="0" locked="0" layoutInCell="1" allowOverlap="1" wp14:anchorId="62680CF0" wp14:editId="4CC54D52">
                      <wp:simplePos x="0" y="0"/>
                      <wp:positionH relativeFrom="column">
                        <wp:posOffset>327660</wp:posOffset>
                      </wp:positionH>
                      <wp:positionV relativeFrom="paragraph">
                        <wp:posOffset>706120</wp:posOffset>
                      </wp:positionV>
                      <wp:extent cx="182880" cy="372745"/>
                      <wp:effectExtent l="0" t="0" r="26670" b="27305"/>
                      <wp:wrapNone/>
                      <wp:docPr id="35" name="Straight Connector 35"/>
                      <wp:cNvGraphicFramePr/>
                      <a:graphic xmlns:a="http://schemas.openxmlformats.org/drawingml/2006/main">
                        <a:graphicData uri="http://schemas.microsoft.com/office/word/2010/wordprocessingShape">
                          <wps:wsp>
                            <wps:cNvCnPr/>
                            <wps:spPr>
                              <a:xfrm flipV="1">
                                <a:off x="0" y="0"/>
                                <a:ext cx="182880" cy="37274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4F868" id="Straight Connector 35"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55.6pt" to="40.2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" strokecolor="#c00000"/>
                  </w:pict>
                </mc:Fallback>
              </mc:AlternateContent>
            </w:r>
            <w:r>
              <w:rPr>
                <w:noProof/>
                <w:sz w:val="20"/>
                <w:lang w:val="en-US"/>
              </w:rPr>
              <mc:AlternateContent>
                <mc:Choice Requires="wps">
                  <w:drawing>
                    <wp:anchor distT="0" distB="0" distL="114300" distR="114300" simplePos="0" relativeHeight="251786240" behindDoc="0" locked="0" layoutInCell="1" allowOverlap="1" wp14:anchorId="48341F7A" wp14:editId="12A85940">
                      <wp:simplePos x="0" y="0"/>
                      <wp:positionH relativeFrom="column">
                        <wp:posOffset>176530</wp:posOffset>
                      </wp:positionH>
                      <wp:positionV relativeFrom="paragraph">
                        <wp:posOffset>687705</wp:posOffset>
                      </wp:positionV>
                      <wp:extent cx="246380" cy="389255"/>
                      <wp:effectExtent l="0" t="0" r="20320" b="29845"/>
                      <wp:wrapNone/>
                      <wp:docPr id="33" name="Straight Connector 33"/>
                      <wp:cNvGraphicFramePr/>
                      <a:graphic xmlns:a="http://schemas.openxmlformats.org/drawingml/2006/main">
                        <a:graphicData uri="http://schemas.microsoft.com/office/word/2010/wordprocessingShape">
                          <wps:wsp>
                            <wps:cNvCnPr/>
                            <wps:spPr>
                              <a:xfrm flipV="1">
                                <a:off x="0" y="0"/>
                                <a:ext cx="246380" cy="38925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F0D35" id="Straight Connector 33"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54.15pt" to="33.3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" strokecolor="#c00000"/>
                  </w:pict>
                </mc:Fallback>
              </mc:AlternateContent>
            </w:r>
            <w:r w:rsidRPr="00E801AC">
              <w:rPr>
                <w:noProof/>
                <w:sz w:val="20"/>
                <w:lang w:val="en-US"/>
              </w:rPr>
              <mc:AlternateContent>
                <mc:Choice Requires="wps">
                  <w:drawing>
                    <wp:anchor distT="0" distB="0" distL="114300" distR="114300" simplePos="0" relativeHeight="251781120" behindDoc="0" locked="0" layoutInCell="1" allowOverlap="1" wp14:anchorId="5F749C21" wp14:editId="17967A74">
                      <wp:simplePos x="0" y="0"/>
                      <wp:positionH relativeFrom="column">
                        <wp:posOffset>128270</wp:posOffset>
                      </wp:positionH>
                      <wp:positionV relativeFrom="paragraph">
                        <wp:posOffset>1082675</wp:posOffset>
                      </wp:positionV>
                      <wp:extent cx="242570" cy="257175"/>
                      <wp:effectExtent l="0" t="0" r="24130" b="28575"/>
                      <wp:wrapNone/>
                      <wp:docPr id="23" name="Rectangular Callout 23"/>
                      <wp:cNvGraphicFramePr/>
                      <a:graphic xmlns:a="http://schemas.openxmlformats.org/drawingml/2006/main">
                        <a:graphicData uri="http://schemas.microsoft.com/office/word/2010/wordprocessingShape">
                          <wps:wsp>
                            <wps:cNvSpPr/>
                            <wps:spPr>
                              <a:xfrm>
                                <a:off x="8102379" y="5168348"/>
                                <a:ext cx="242570" cy="257175"/>
                              </a:xfrm>
                              <a:prstGeom prst="wedgeRectCallout">
                                <a:avLst>
                                  <a:gd name="adj1" fmla="val -23939"/>
                                  <a:gd name="adj2" fmla="val 10524"/>
                                </a:avLst>
                              </a:prstGeom>
                              <a:solidFill>
                                <a:srgbClr val="F8F8F8"/>
                              </a:solidFill>
                              <a:ln w="3175" cap="flat" cmpd="sng" algn="ctr">
                                <a:solidFill>
                                  <a:srgbClr val="D8D8D8">
                                    <a:lumMod val="10000"/>
                                  </a:srgbClr>
                                </a:solidFill>
                                <a:prstDash val="solid"/>
                              </a:ln>
                              <a:effectLst/>
                            </wps:spPr>
                            <wps:txbx>
                              <w:txbxContent>
                                <w:p w14:paraId="763F119A" w14:textId="77777777" w:rsidR="00E13769" w:rsidRDefault="00E13769" w:rsidP="00E13769">
                                  <w:pPr>
                                    <w:rPr>
                                      <w:b/>
                                      <w:lang w:val="vi-VN"/>
                                    </w:rPr>
                                  </w:pPr>
                                  <w:r>
                                    <w:rPr>
                                      <w:b/>
                                      <w:lang w:val="vi-VN"/>
                                    </w:rPr>
                                    <w:t>E</w:t>
                                  </w:r>
                                </w:p>
                                <w:p w14:paraId="6C934AF6"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49C21" id="Rectangular Callout 23" o:spid="_x0000_s1045" type="#_x0000_t61" style="position:absolute;left:0;text-align:left;margin-left:10.1pt;margin-top:85.25pt;width:19.1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" adj="5629,13073" fillcolor="#f8f8f8" strokecolor="#161616" strokeweight=".25pt">
                      <v:textbox>
                        <w:txbxContent>
                          <w:p w14:paraId="763F119A" w14:textId="77777777" w:rsidR="00E13769" w:rsidRDefault="00E13769" w:rsidP="00E13769">
                            <w:pPr>
                              <w:rPr>
                                <w:b/>
                                <w:lang w:val="vi-VN"/>
                              </w:rPr>
                            </w:pPr>
                            <w:r>
                              <w:rPr>
                                <w:b/>
                                <w:lang w:val="vi-VN"/>
                              </w:rPr>
                              <w:t>E</w:t>
                            </w:r>
                          </w:p>
                          <w:p w14:paraId="6C934AF6"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83168" behindDoc="0" locked="0" layoutInCell="1" allowOverlap="1" wp14:anchorId="02E46D2A" wp14:editId="103CA081">
                      <wp:simplePos x="0" y="0"/>
                      <wp:positionH relativeFrom="column">
                        <wp:posOffset>1989455</wp:posOffset>
                      </wp:positionH>
                      <wp:positionV relativeFrom="paragraph">
                        <wp:posOffset>328930</wp:posOffset>
                      </wp:positionV>
                      <wp:extent cx="242570" cy="257175"/>
                      <wp:effectExtent l="114300" t="209550" r="24130" b="28575"/>
                      <wp:wrapNone/>
                      <wp:docPr id="24" name="Rectangular Callout 24"/>
                      <wp:cNvGraphicFramePr/>
                      <a:graphic xmlns:a="http://schemas.openxmlformats.org/drawingml/2006/main">
                        <a:graphicData uri="http://schemas.microsoft.com/office/word/2010/wordprocessingShape">
                          <wps:wsp>
                            <wps:cNvSpPr/>
                            <wps:spPr>
                              <a:xfrm>
                                <a:off x="9962984" y="4532243"/>
                                <a:ext cx="242570" cy="257175"/>
                              </a:xfrm>
                              <a:prstGeom prst="wedgeRectCallout">
                                <a:avLst>
                                  <a:gd name="adj1" fmla="val -89498"/>
                                  <a:gd name="adj2" fmla="val -125515"/>
                                </a:avLst>
                              </a:prstGeom>
                              <a:solidFill>
                                <a:srgbClr val="F8F8F8"/>
                              </a:solidFill>
                              <a:ln w="3175" cap="flat" cmpd="sng" algn="ctr">
                                <a:solidFill>
                                  <a:srgbClr val="D8D8D8">
                                    <a:lumMod val="10000"/>
                                  </a:srgbClr>
                                </a:solidFill>
                                <a:prstDash val="solid"/>
                              </a:ln>
                              <a:effectLst/>
                            </wps:spPr>
                            <wps:txbx>
                              <w:txbxContent>
                                <w:p w14:paraId="13F3B135" w14:textId="77777777" w:rsidR="00E13769" w:rsidRDefault="00E13769" w:rsidP="00E13769">
                                  <w:pPr>
                                    <w:rPr>
                                      <w:b/>
                                      <w:lang w:val="vi-VN"/>
                                    </w:rPr>
                                  </w:pPr>
                                  <w:r>
                                    <w:rPr>
                                      <w:b/>
                                      <w:lang w:val="vi-VN"/>
                                    </w:rPr>
                                    <w:t>E</w:t>
                                  </w:r>
                                </w:p>
                                <w:p w14:paraId="06E1EF8F"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46D2A" id="Rectangular Callout 24" o:spid="_x0000_s1046" type="#_x0000_t61" style="position:absolute;left:0;text-align:left;margin-left:156.65pt;margin-top:25.9pt;width:19.1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" adj="-8532,-16311" fillcolor="#f8f8f8" strokecolor="#161616" strokeweight=".25pt">
                      <v:textbox>
                        <w:txbxContent>
                          <w:p w14:paraId="13F3B135" w14:textId="77777777" w:rsidR="00E13769" w:rsidRDefault="00E13769" w:rsidP="00E13769">
                            <w:pPr>
                              <w:rPr>
                                <w:b/>
                                <w:lang w:val="vi-VN"/>
                              </w:rPr>
                            </w:pPr>
                            <w:r>
                              <w:rPr>
                                <w:b/>
                                <w:lang w:val="vi-VN"/>
                              </w:rPr>
                              <w:t>E</w:t>
                            </w:r>
                          </w:p>
                          <w:p w14:paraId="06E1EF8F" w14:textId="77777777" w:rsidR="00E13769" w:rsidRPr="00E13769" w:rsidRDefault="00E13769" w:rsidP="00E13769">
                            <w:pPr>
                              <w:rPr>
                                <w:b/>
                                <w:lang w:val="vi-VN"/>
                              </w:rPr>
                            </w:pPr>
                          </w:p>
                        </w:txbxContent>
                      </v:textbox>
                    </v:shape>
                  </w:pict>
                </mc:Fallback>
              </mc:AlternateContent>
            </w:r>
            <w:r w:rsidRPr="00E801AC">
              <w:rPr>
                <w:noProof/>
                <w:sz w:val="20"/>
                <w:lang w:val="en-US"/>
              </w:rPr>
              <mc:AlternateContent>
                <mc:Choice Requires="wps">
                  <w:drawing>
                    <wp:anchor distT="0" distB="0" distL="114300" distR="114300" simplePos="0" relativeHeight="251785216" behindDoc="0" locked="0" layoutInCell="1" allowOverlap="1" wp14:anchorId="00E629D8" wp14:editId="18DFF7B2">
                      <wp:simplePos x="0" y="0"/>
                      <wp:positionH relativeFrom="column">
                        <wp:posOffset>955675</wp:posOffset>
                      </wp:positionH>
                      <wp:positionV relativeFrom="paragraph">
                        <wp:posOffset>-60960</wp:posOffset>
                      </wp:positionV>
                      <wp:extent cx="242570" cy="257175"/>
                      <wp:effectExtent l="0" t="0" r="557530" b="28575"/>
                      <wp:wrapNone/>
                      <wp:docPr id="32" name="Rectangular Callout 32"/>
                      <wp:cNvGraphicFramePr/>
                      <a:graphic xmlns:a="http://schemas.openxmlformats.org/drawingml/2006/main">
                        <a:graphicData uri="http://schemas.microsoft.com/office/word/2010/wordprocessingShape">
                          <wps:wsp>
                            <wps:cNvSpPr/>
                            <wps:spPr>
                              <a:xfrm>
                                <a:off x="8929315" y="4142630"/>
                                <a:ext cx="242570" cy="257175"/>
                              </a:xfrm>
                              <a:prstGeom prst="wedgeRectCallout">
                                <a:avLst>
                                  <a:gd name="adj1" fmla="val 261242"/>
                                  <a:gd name="adj2" fmla="val -4935"/>
                                </a:avLst>
                              </a:prstGeom>
                              <a:solidFill>
                                <a:srgbClr val="F8F8F8"/>
                              </a:solidFill>
                              <a:ln w="3175" cap="flat" cmpd="sng" algn="ctr">
                                <a:solidFill>
                                  <a:srgbClr val="D8D8D8">
                                    <a:lumMod val="10000"/>
                                  </a:srgbClr>
                                </a:solidFill>
                                <a:prstDash val="solid"/>
                              </a:ln>
                              <a:effectLst/>
                            </wps:spPr>
                            <wps:txbx>
                              <w:txbxContent>
                                <w:p w14:paraId="103D68DF" w14:textId="77777777" w:rsidR="00E13769" w:rsidRDefault="00E13769" w:rsidP="00E13769">
                                  <w:pPr>
                                    <w:rPr>
                                      <w:b/>
                                      <w:lang w:val="vi-VN"/>
                                    </w:rPr>
                                  </w:pPr>
                                  <w:r>
                                    <w:rPr>
                                      <w:b/>
                                      <w:lang w:val="vi-VN"/>
                                    </w:rPr>
                                    <w:t>E</w:t>
                                  </w:r>
                                </w:p>
                                <w:p w14:paraId="1EECF660" w14:textId="77777777" w:rsidR="00E13769" w:rsidRPr="00E13769" w:rsidRDefault="00E13769" w:rsidP="00E13769">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629D8" id="Rectangular Callout 32" o:spid="_x0000_s1047" type="#_x0000_t61" style="position:absolute;left:0;text-align:left;margin-left:75.25pt;margin-top:-4.8pt;width:19.1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" adj="67228,9734" fillcolor="#f8f8f8" strokecolor="#161616" strokeweight=".25pt">
                      <v:textbox>
                        <w:txbxContent>
                          <w:p w14:paraId="103D68DF" w14:textId="77777777" w:rsidR="00E13769" w:rsidRDefault="00E13769" w:rsidP="00E13769">
                            <w:pPr>
                              <w:rPr>
                                <w:b/>
                                <w:lang w:val="vi-VN"/>
                              </w:rPr>
                            </w:pPr>
                            <w:r>
                              <w:rPr>
                                <w:b/>
                                <w:lang w:val="vi-VN"/>
                              </w:rPr>
                              <w:t>E</w:t>
                            </w:r>
                          </w:p>
                          <w:p w14:paraId="1EECF660" w14:textId="77777777" w:rsidR="00E13769" w:rsidRPr="00E13769" w:rsidRDefault="00E13769" w:rsidP="00E13769">
                            <w:pPr>
                              <w:rPr>
                                <w:b/>
                                <w:lang w:val="vi-VN"/>
                              </w:rPr>
                            </w:pPr>
                          </w:p>
                        </w:txbxContent>
                      </v:textbox>
                    </v:shape>
                  </w:pict>
                </mc:Fallback>
              </mc:AlternateContent>
            </w:r>
            <w:r w:rsidR="009E1B89" w:rsidRPr="00E801AC">
              <w:rPr>
                <w:noProof/>
                <w:sz w:val="20"/>
                <w:lang w:val="en-US"/>
              </w:rPr>
              <mc:AlternateContent>
                <mc:Choice Requires="wps">
                  <w:drawing>
                    <wp:anchor distT="0" distB="0" distL="114300" distR="114300" simplePos="0" relativeHeight="251754496" behindDoc="0" locked="0" layoutInCell="1" allowOverlap="1" wp14:anchorId="632E324B" wp14:editId="7E4C4949">
                      <wp:simplePos x="0" y="0"/>
                      <wp:positionH relativeFrom="column">
                        <wp:posOffset>405765</wp:posOffset>
                      </wp:positionH>
                      <wp:positionV relativeFrom="paragraph">
                        <wp:posOffset>108585</wp:posOffset>
                      </wp:positionV>
                      <wp:extent cx="242570" cy="257175"/>
                      <wp:effectExtent l="0" t="0" r="252730" b="161925"/>
                      <wp:wrapNone/>
                      <wp:docPr id="225" name="Rectangular Callout 225"/>
                      <wp:cNvGraphicFramePr/>
                      <a:graphic xmlns:a="http://schemas.openxmlformats.org/drawingml/2006/main">
                        <a:graphicData uri="http://schemas.microsoft.com/office/word/2010/wordprocessingShape">
                          <wps:wsp>
                            <wps:cNvSpPr/>
                            <wps:spPr>
                              <a:xfrm>
                                <a:off x="1581150" y="2051050"/>
                                <a:ext cx="242570" cy="257175"/>
                              </a:xfrm>
                              <a:prstGeom prst="wedgeRectCallout">
                                <a:avLst>
                                  <a:gd name="adj1" fmla="val 140504"/>
                                  <a:gd name="adj2" fmla="val 94799"/>
                                </a:avLst>
                              </a:prstGeom>
                              <a:solidFill>
                                <a:srgbClr val="F8F8F8"/>
                              </a:solidFill>
                              <a:ln w="3175" cap="flat" cmpd="sng" algn="ctr">
                                <a:solidFill>
                                  <a:srgbClr val="D8D8D8">
                                    <a:lumMod val="10000"/>
                                  </a:srgbClr>
                                </a:solidFill>
                                <a:prstDash val="solid"/>
                              </a:ln>
                              <a:effectLst/>
                            </wps:spPr>
                            <wps:txbx>
                              <w:txbxContent>
                                <w:p w14:paraId="3E927ED7" w14:textId="77777777" w:rsidR="009E1B89" w:rsidRPr="00171560" w:rsidRDefault="009E1B89" w:rsidP="009E1B89">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E324B" id="Rectangular Callout 225" o:spid="_x0000_s1048" type="#_x0000_t61" style="position:absolute;left:0;text-align:left;margin-left:31.95pt;margin-top:8.55pt;width:19.1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" adj="41149,31277" fillcolor="#f8f8f8" strokecolor="#161616" strokeweight=".25pt">
                      <v:textbox>
                        <w:txbxContent>
                          <w:p w14:paraId="3E927ED7" w14:textId="77777777" w:rsidR="009E1B89" w:rsidRPr="00171560" w:rsidRDefault="009E1B89" w:rsidP="009E1B89">
                            <w:pPr>
                              <w:rPr>
                                <w:b/>
                              </w:rPr>
                            </w:pPr>
                            <w:r>
                              <w:rPr>
                                <w:b/>
                              </w:rPr>
                              <w:t>D</w:t>
                            </w:r>
                          </w:p>
                        </w:txbxContent>
                      </v:textbox>
                    </v:shape>
                  </w:pict>
                </mc:Fallback>
              </mc:AlternateContent>
            </w:r>
            <w:r w:rsidR="00734BB1" w:rsidRPr="00875010">
              <w:rPr>
                <w:noProof/>
                <w:sz w:val="20"/>
                <w:lang w:val="en-US"/>
              </w:rPr>
              <mc:AlternateContent>
                <mc:Choice Requires="wps">
                  <w:drawing>
                    <wp:anchor distT="0" distB="0" distL="114300" distR="114300" simplePos="0" relativeHeight="251685888" behindDoc="0" locked="0" layoutInCell="1" allowOverlap="1" wp14:anchorId="4FA47C8A" wp14:editId="744AA042">
                      <wp:simplePos x="0" y="0"/>
                      <wp:positionH relativeFrom="column">
                        <wp:posOffset>1913255</wp:posOffset>
                      </wp:positionH>
                      <wp:positionV relativeFrom="paragraph">
                        <wp:posOffset>10795</wp:posOffset>
                      </wp:positionV>
                      <wp:extent cx="183515" cy="122555"/>
                      <wp:effectExtent l="38100" t="0" r="26035" b="48895"/>
                      <wp:wrapNone/>
                      <wp:docPr id="3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018" cy="122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59A8F" id="AutoShape 14" o:spid="_x0000_s1026" type="#_x0000_t32" style="position:absolute;margin-left:150.65pt;margin-top:.85pt;width:14.45pt;height:9.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8nQQIAAG0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">
                      <v:stroke endarrow="block"/>
                    </v:shape>
                  </w:pict>
                </mc:Fallback>
              </mc:AlternateContent>
            </w:r>
            <w:r w:rsidR="00734BB1" w:rsidRPr="00875010">
              <w:rPr>
                <w:noProof/>
                <w:sz w:val="20"/>
                <w:lang w:val="en-US"/>
              </w:rPr>
              <mc:AlternateContent>
                <mc:Choice Requires="wps">
                  <w:drawing>
                    <wp:anchor distT="0" distB="0" distL="114300" distR="114300" simplePos="0" relativeHeight="251686912" behindDoc="0" locked="0" layoutInCell="1" allowOverlap="1" wp14:anchorId="6DF2F3EB" wp14:editId="1C846699">
                      <wp:simplePos x="0" y="0"/>
                      <wp:positionH relativeFrom="column">
                        <wp:posOffset>1699260</wp:posOffset>
                      </wp:positionH>
                      <wp:positionV relativeFrom="paragraph">
                        <wp:posOffset>-61595</wp:posOffset>
                      </wp:positionV>
                      <wp:extent cx="178435" cy="122555"/>
                      <wp:effectExtent l="38100" t="0" r="31115" b="48895"/>
                      <wp:wrapNone/>
                      <wp:docPr id="19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454" cy="122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84FE4" id="AutoShape 14" o:spid="_x0000_s1026" type="#_x0000_t32" style="position:absolute;margin-left:133.8pt;margin-top:-4.85pt;width:14.05pt;height:9.6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">
                      <v:stroke endarrow="block"/>
                    </v:shape>
                  </w:pict>
                </mc:Fallback>
              </mc:AlternateContent>
            </w:r>
            <w:r w:rsidR="00734BB1" w:rsidRPr="00875010">
              <w:rPr>
                <w:noProof/>
                <w:sz w:val="20"/>
                <w:lang w:val="en-US"/>
              </w:rPr>
              <mc:AlternateContent>
                <mc:Choice Requires="wps">
                  <w:drawing>
                    <wp:anchor distT="0" distB="0" distL="114300" distR="114300" simplePos="0" relativeHeight="251742208" behindDoc="0" locked="0" layoutInCell="1" allowOverlap="1" wp14:anchorId="1E60C889" wp14:editId="01F9F828">
                      <wp:simplePos x="0" y="0"/>
                      <wp:positionH relativeFrom="column">
                        <wp:posOffset>239395</wp:posOffset>
                      </wp:positionH>
                      <wp:positionV relativeFrom="paragraph">
                        <wp:posOffset>688340</wp:posOffset>
                      </wp:positionV>
                      <wp:extent cx="198120" cy="146050"/>
                      <wp:effectExtent l="0" t="38100" r="49530" b="25400"/>
                      <wp:wrapNone/>
                      <wp:docPr id="2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408" cy="1466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1AEE3" id="AutoShape 14" o:spid="_x0000_s1026" type="#_x0000_t32" style="position:absolute;margin-left:18.85pt;margin-top:54.2pt;width:15.6pt;height:11.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">
                      <v:stroke endarrow="block"/>
                    </v:shape>
                  </w:pict>
                </mc:Fallback>
              </mc:AlternateContent>
            </w:r>
            <w:r w:rsidR="00734BB1" w:rsidRPr="00875010">
              <w:rPr>
                <w:noProof/>
                <w:sz w:val="20"/>
                <w:lang w:val="en-US"/>
              </w:rPr>
              <mc:AlternateContent>
                <mc:Choice Requires="wps">
                  <w:drawing>
                    <wp:anchor distT="0" distB="0" distL="114300" distR="114300" simplePos="0" relativeHeight="251740160" behindDoc="0" locked="0" layoutInCell="1" allowOverlap="1" wp14:anchorId="6DB1B579" wp14:editId="558BE3D6">
                      <wp:simplePos x="0" y="0"/>
                      <wp:positionH relativeFrom="column">
                        <wp:posOffset>337185</wp:posOffset>
                      </wp:positionH>
                      <wp:positionV relativeFrom="paragraph">
                        <wp:posOffset>703580</wp:posOffset>
                      </wp:positionV>
                      <wp:extent cx="198120" cy="146050"/>
                      <wp:effectExtent l="0" t="38100" r="49530" b="25400"/>
                      <wp:wrapNone/>
                      <wp:docPr id="2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408" cy="1466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76A41" id="AutoShape 14" o:spid="_x0000_s1026" type="#_x0000_t32" style="position:absolute;margin-left:26.55pt;margin-top:55.4pt;width:15.6pt;height:11.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">
                      <v:stroke endarrow="block"/>
                    </v:shape>
                  </w:pict>
                </mc:Fallback>
              </mc:AlternateContent>
            </w:r>
            <w:r w:rsidR="00734BB1" w:rsidRPr="00875010">
              <w:rPr>
                <w:noProof/>
                <w:sz w:val="20"/>
                <w:lang w:val="en-US"/>
              </w:rPr>
              <mc:AlternateContent>
                <mc:Choice Requires="wps">
                  <w:drawing>
                    <wp:anchor distT="0" distB="0" distL="114300" distR="114300" simplePos="0" relativeHeight="251679744" behindDoc="0" locked="0" layoutInCell="1" allowOverlap="1" wp14:anchorId="72B0637A" wp14:editId="73E53E3F">
                      <wp:simplePos x="0" y="0"/>
                      <wp:positionH relativeFrom="column">
                        <wp:posOffset>447040</wp:posOffset>
                      </wp:positionH>
                      <wp:positionV relativeFrom="paragraph">
                        <wp:posOffset>721360</wp:posOffset>
                      </wp:positionV>
                      <wp:extent cx="198120" cy="146050"/>
                      <wp:effectExtent l="0" t="38100" r="49530" b="25400"/>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408" cy="1466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E3977" id="AutoShape 14" o:spid="_x0000_s1026" type="#_x0000_t32" style="position:absolute;margin-left:35.2pt;margin-top:56.8pt;width:15.6pt;height:11.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">
                      <v:stroke endarrow="block"/>
                    </v:shape>
                  </w:pict>
                </mc:Fallback>
              </mc:AlternateContent>
            </w:r>
            <w:r w:rsidR="00734BB1" w:rsidRPr="00875010">
              <w:rPr>
                <w:noProof/>
                <w:sz w:val="20"/>
                <w:lang w:val="en-US"/>
              </w:rPr>
              <mc:AlternateContent>
                <mc:Choice Requires="wps">
                  <w:drawing>
                    <wp:anchor distT="0" distB="0" distL="114300" distR="114300" simplePos="0" relativeHeight="251683840" behindDoc="0" locked="0" layoutInCell="1" allowOverlap="1" wp14:anchorId="3C91EBB3" wp14:editId="450C12C3">
                      <wp:simplePos x="0" y="0"/>
                      <wp:positionH relativeFrom="column">
                        <wp:posOffset>551180</wp:posOffset>
                      </wp:positionH>
                      <wp:positionV relativeFrom="paragraph">
                        <wp:posOffset>742315</wp:posOffset>
                      </wp:positionV>
                      <wp:extent cx="196850" cy="177165"/>
                      <wp:effectExtent l="0" t="38100" r="50800" b="32385"/>
                      <wp:wrapNone/>
                      <wp:docPr id="3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60" cy="177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4A28D" id="AutoShape 14" o:spid="_x0000_s1026" type="#_x0000_t32" style="position:absolute;margin-left:43.4pt;margin-top:58.45pt;width:15.5pt;height:13.9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">
                      <v:stroke endarrow="block"/>
                    </v:shape>
                  </w:pict>
                </mc:Fallback>
              </mc:AlternateContent>
            </w:r>
            <w:r w:rsidR="00734BB1" w:rsidRPr="00875010">
              <w:rPr>
                <w:noProof/>
                <w:sz w:val="20"/>
                <w:lang w:val="en-US"/>
              </w:rPr>
              <mc:AlternateContent>
                <mc:Choice Requires="wps">
                  <w:drawing>
                    <wp:anchor distT="0" distB="0" distL="114300" distR="114300" simplePos="0" relativeHeight="251682816" behindDoc="0" locked="0" layoutInCell="1" allowOverlap="1" wp14:anchorId="7B38896B" wp14:editId="42FCD21F">
                      <wp:simplePos x="0" y="0"/>
                      <wp:positionH relativeFrom="column">
                        <wp:posOffset>666750</wp:posOffset>
                      </wp:positionH>
                      <wp:positionV relativeFrom="paragraph">
                        <wp:posOffset>772160</wp:posOffset>
                      </wp:positionV>
                      <wp:extent cx="178435" cy="177165"/>
                      <wp:effectExtent l="0" t="38100" r="50165" b="32385"/>
                      <wp:wrapNone/>
                      <wp:docPr id="2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691" cy="177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E4607" id="AutoShape 14" o:spid="_x0000_s1026" type="#_x0000_t32" style="position:absolute;margin-left:52.5pt;margin-top:60.8pt;width:14.05pt;height:13.9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">
                      <v:stroke endarrow="block"/>
                    </v:shape>
                  </w:pict>
                </mc:Fallback>
              </mc:AlternateContent>
            </w:r>
            <w:r w:rsidR="00AD6964" w:rsidRPr="00AD6964">
              <w:rPr>
                <w:noProof/>
                <w:sz w:val="20"/>
                <w:lang w:val="en-US"/>
              </w:rPr>
              <w:drawing>
                <wp:anchor distT="0" distB="0" distL="114300" distR="114300" simplePos="0" relativeHeight="251702272" behindDoc="1" locked="0" layoutInCell="1" allowOverlap="1" wp14:anchorId="7815B9AA" wp14:editId="6F1DFA2B">
                  <wp:simplePos x="0" y="0"/>
                  <wp:positionH relativeFrom="column">
                    <wp:posOffset>311785</wp:posOffset>
                  </wp:positionH>
                  <wp:positionV relativeFrom="paragraph">
                    <wp:posOffset>-21590</wp:posOffset>
                  </wp:positionV>
                  <wp:extent cx="1844040" cy="1663700"/>
                  <wp:effectExtent l="0" t="0" r="381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4040" cy="1663700"/>
                          </a:xfrm>
                          <a:prstGeom prst="rect">
                            <a:avLst/>
                          </a:prstGeom>
                        </pic:spPr>
                      </pic:pic>
                    </a:graphicData>
                  </a:graphic>
                  <wp14:sizeRelH relativeFrom="margin">
                    <wp14:pctWidth>0</wp14:pctWidth>
                  </wp14:sizeRelH>
                  <wp14:sizeRelV relativeFrom="margin">
                    <wp14:pctHeight>0</wp14:pctHeight>
                  </wp14:sizeRelV>
                </wp:anchor>
              </w:drawing>
            </w:r>
          </w:p>
        </w:tc>
      </w:tr>
      <w:tr w:rsidR="00505DE9" w14:paraId="47E934E3" w14:textId="77777777" w:rsidTr="00741DCB">
        <w:trPr>
          <w:trHeight w:val="866"/>
        </w:trPr>
        <w:tc>
          <w:tcPr>
            <w:tcW w:w="1251" w:type="pct"/>
            <w:vAlign w:val="center"/>
          </w:tcPr>
          <w:p w14:paraId="25CE41D4" w14:textId="77777777" w:rsidR="00505DE9" w:rsidRPr="00DE3F02" w:rsidRDefault="00E13769" w:rsidP="00E13769">
            <w:pPr>
              <w:pStyle w:val="ListParagraph"/>
              <w:ind w:left="360"/>
              <w:jc w:val="center"/>
              <w:rPr>
                <w:sz w:val="20"/>
              </w:rPr>
            </w:pPr>
            <w:r>
              <w:rPr>
                <w:sz w:val="20"/>
              </w:rPr>
              <w:t>4</w:t>
            </w:r>
          </w:p>
        </w:tc>
        <w:tc>
          <w:tcPr>
            <w:tcW w:w="1250" w:type="pct"/>
            <w:vAlign w:val="center"/>
          </w:tcPr>
          <w:p w14:paraId="74C03841" w14:textId="77777777" w:rsidR="003575A5" w:rsidRPr="003575A5" w:rsidRDefault="00E13769" w:rsidP="00E13769">
            <w:pPr>
              <w:pStyle w:val="ListParagraph"/>
              <w:ind w:left="360"/>
              <w:jc w:val="center"/>
              <w:rPr>
                <w:sz w:val="20"/>
              </w:rPr>
            </w:pPr>
            <w:r>
              <w:rPr>
                <w:sz w:val="20"/>
              </w:rPr>
              <w:t>5</w:t>
            </w:r>
          </w:p>
        </w:tc>
        <w:tc>
          <w:tcPr>
            <w:tcW w:w="1250" w:type="pct"/>
            <w:vAlign w:val="center"/>
          </w:tcPr>
          <w:p w14:paraId="0D3B1871" w14:textId="77777777" w:rsidR="00505DE9" w:rsidRPr="00DE3F02" w:rsidRDefault="00E13769" w:rsidP="00E13769">
            <w:pPr>
              <w:pStyle w:val="ListParagraph"/>
              <w:ind w:left="360"/>
              <w:jc w:val="center"/>
              <w:rPr>
                <w:sz w:val="20"/>
              </w:rPr>
            </w:pPr>
            <w:r>
              <w:rPr>
                <w:sz w:val="20"/>
              </w:rPr>
              <w:t>6</w:t>
            </w:r>
          </w:p>
        </w:tc>
        <w:tc>
          <w:tcPr>
            <w:tcW w:w="1249" w:type="pct"/>
            <w:vAlign w:val="center"/>
          </w:tcPr>
          <w:p w14:paraId="2F256039" w14:textId="77777777" w:rsidR="00505DE9" w:rsidRPr="00DE3F02" w:rsidRDefault="00E13769" w:rsidP="00E13769">
            <w:pPr>
              <w:pStyle w:val="ListParagraph"/>
              <w:ind w:left="360"/>
              <w:jc w:val="center"/>
              <w:rPr>
                <w:sz w:val="20"/>
              </w:rPr>
            </w:pPr>
            <w:r>
              <w:rPr>
                <w:sz w:val="20"/>
              </w:rPr>
              <w:t>7</w:t>
            </w:r>
          </w:p>
        </w:tc>
      </w:tr>
    </w:tbl>
    <w:tbl>
      <w:tblPr>
        <w:tblStyle w:val="TableGrid"/>
        <w:tblpPr w:leftFromText="181" w:rightFromText="181" w:vertAnchor="text" w:horzAnchor="margin" w:tblpY="58"/>
        <w:tblW w:w="15588" w:type="dxa"/>
        <w:tblLayout w:type="fixed"/>
        <w:tblLook w:val="04A0" w:firstRow="1" w:lastRow="0" w:firstColumn="1" w:lastColumn="0" w:noHBand="0" w:noVBand="1"/>
      </w:tblPr>
      <w:tblGrid>
        <w:gridCol w:w="1523"/>
        <w:gridCol w:w="643"/>
        <w:gridCol w:w="1798"/>
        <w:gridCol w:w="567"/>
        <w:gridCol w:w="567"/>
        <w:gridCol w:w="1985"/>
        <w:gridCol w:w="567"/>
        <w:gridCol w:w="567"/>
        <w:gridCol w:w="1984"/>
        <w:gridCol w:w="567"/>
        <w:gridCol w:w="567"/>
        <w:gridCol w:w="1843"/>
        <w:gridCol w:w="567"/>
        <w:gridCol w:w="236"/>
        <w:gridCol w:w="1607"/>
      </w:tblGrid>
      <w:tr w:rsidR="00E13769" w14:paraId="28CAD42C" w14:textId="77777777" w:rsidTr="00E13769">
        <w:trPr>
          <w:trHeight w:val="223"/>
        </w:trPr>
        <w:tc>
          <w:tcPr>
            <w:tcW w:w="1523" w:type="dxa"/>
            <w:vMerge w:val="restart"/>
          </w:tcPr>
          <w:p w14:paraId="589EBB8F" w14:textId="77777777" w:rsidR="00E13769" w:rsidRDefault="00E13769" w:rsidP="00E13769">
            <w:r>
              <w:rPr>
                <w:noProof/>
                <w:sz w:val="20"/>
                <w:lang w:val="en-US"/>
              </w:rPr>
              <w:drawing>
                <wp:anchor distT="0" distB="0" distL="114300" distR="114300" simplePos="0" relativeHeight="251793408" behindDoc="1" locked="0" layoutInCell="1" allowOverlap="1" wp14:anchorId="04246ED1" wp14:editId="2F269F1F">
                  <wp:simplePos x="0" y="0"/>
                  <wp:positionH relativeFrom="column">
                    <wp:posOffset>-67779</wp:posOffset>
                  </wp:positionH>
                  <wp:positionV relativeFrom="paragraph">
                    <wp:posOffset>-11817</wp:posOffset>
                  </wp:positionV>
                  <wp:extent cx="969645" cy="771277"/>
                  <wp:effectExtent l="0" t="0" r="190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47479-4747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9851" cy="779395"/>
                          </a:xfrm>
                          <a:prstGeom prst="rect">
                            <a:avLst/>
                          </a:prstGeom>
                        </pic:spPr>
                      </pic:pic>
                    </a:graphicData>
                  </a:graphic>
                  <wp14:sizeRelH relativeFrom="margin">
                    <wp14:pctWidth>0</wp14:pctWidth>
                  </wp14:sizeRelH>
                  <wp14:sizeRelV relativeFrom="margin">
                    <wp14:pctHeight>0</wp14:pctHeight>
                  </wp14:sizeRelV>
                </wp:anchor>
              </w:drawing>
            </w:r>
          </w:p>
        </w:tc>
        <w:tc>
          <w:tcPr>
            <w:tcW w:w="643" w:type="dxa"/>
            <w:tcBorders>
              <w:top w:val="single" w:sz="12" w:space="0" w:color="515151" w:themeColor="text2"/>
              <w:right w:val="single" w:sz="4" w:space="0" w:color="515151" w:themeColor="text2"/>
            </w:tcBorders>
            <w:shd w:val="clear" w:color="auto" w:fill="E1E1E1" w:themeFill="text1" w:themeFillTint="33"/>
          </w:tcPr>
          <w:p w14:paraId="5C8E47A5" w14:textId="77777777" w:rsidR="00E13769" w:rsidRPr="003F4068" w:rsidRDefault="00E13769" w:rsidP="00E13769">
            <w:pPr>
              <w:pStyle w:val="ListParagraph"/>
              <w:numPr>
                <w:ilvl w:val="0"/>
                <w:numId w:val="2"/>
              </w:numPr>
              <w:rPr>
                <w:rStyle w:val="SubtleEmphasis"/>
              </w:rPr>
            </w:pPr>
          </w:p>
        </w:tc>
        <w:tc>
          <w:tcPr>
            <w:tcW w:w="1798" w:type="dxa"/>
            <w:tcBorders>
              <w:top w:val="single" w:sz="12" w:space="0" w:color="515151" w:themeColor="text2"/>
              <w:left w:val="single" w:sz="4" w:space="0" w:color="515151" w:themeColor="text2"/>
            </w:tcBorders>
          </w:tcPr>
          <w:p w14:paraId="595F77F5" w14:textId="77777777" w:rsidR="00E13769" w:rsidRPr="00D92900" w:rsidRDefault="00E13769" w:rsidP="00E13769">
            <w:pPr>
              <w:rPr>
                <w:sz w:val="20"/>
              </w:rPr>
            </w:pPr>
            <w:r w:rsidRPr="00E13769">
              <w:rPr>
                <w:noProof/>
                <w:sz w:val="20"/>
              </w:rPr>
              <w:drawing>
                <wp:inline distT="0" distB="0" distL="0" distR="0" wp14:anchorId="38DC84C8" wp14:editId="7EDECD3C">
                  <wp:extent cx="295868" cy="828429"/>
                  <wp:effectExtent l="31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299847" cy="839570"/>
                          </a:xfrm>
                          <a:prstGeom prst="rect">
                            <a:avLst/>
                          </a:prstGeom>
                        </pic:spPr>
                      </pic:pic>
                    </a:graphicData>
                  </a:graphic>
                </wp:inline>
              </w:drawing>
            </w:r>
          </w:p>
        </w:tc>
        <w:tc>
          <w:tcPr>
            <w:tcW w:w="567" w:type="dxa"/>
            <w:tcBorders>
              <w:top w:val="single" w:sz="12" w:space="0" w:color="515151" w:themeColor="text2"/>
              <w:right w:val="single" w:sz="12" w:space="0" w:color="515151" w:themeColor="text2"/>
            </w:tcBorders>
          </w:tcPr>
          <w:p w14:paraId="3E89C4E0" w14:textId="77777777" w:rsidR="00E13769" w:rsidRPr="00D92900" w:rsidRDefault="00E13769" w:rsidP="00E13769">
            <w:pPr>
              <w:rPr>
                <w:sz w:val="20"/>
              </w:rPr>
            </w:pPr>
            <w:r>
              <w:rPr>
                <w:sz w:val="20"/>
              </w:rPr>
              <w:t>1</w:t>
            </w:r>
          </w:p>
        </w:tc>
        <w:tc>
          <w:tcPr>
            <w:tcW w:w="567" w:type="dxa"/>
            <w:tcBorders>
              <w:top w:val="single" w:sz="12" w:space="0" w:color="515151" w:themeColor="text2"/>
              <w:left w:val="single" w:sz="12" w:space="0" w:color="515151" w:themeColor="text2"/>
            </w:tcBorders>
            <w:shd w:val="clear" w:color="auto" w:fill="E1E1E1" w:themeFill="text1" w:themeFillTint="33"/>
          </w:tcPr>
          <w:p w14:paraId="46529B2B" w14:textId="77777777" w:rsidR="00E13769" w:rsidRPr="003F4068" w:rsidRDefault="00E13769" w:rsidP="00E13769">
            <w:pPr>
              <w:pStyle w:val="ListParagraph"/>
              <w:numPr>
                <w:ilvl w:val="0"/>
                <w:numId w:val="2"/>
              </w:numPr>
              <w:rPr>
                <w:rStyle w:val="SubtleEmphasis"/>
              </w:rPr>
            </w:pPr>
          </w:p>
        </w:tc>
        <w:tc>
          <w:tcPr>
            <w:tcW w:w="1985" w:type="dxa"/>
            <w:tcBorders>
              <w:top w:val="single" w:sz="12" w:space="0" w:color="515151" w:themeColor="text2"/>
            </w:tcBorders>
          </w:tcPr>
          <w:p w14:paraId="6A1799A2" w14:textId="77777777" w:rsidR="00E13769" w:rsidRPr="00D92900" w:rsidRDefault="00E13769" w:rsidP="00E13769">
            <w:pPr>
              <w:rPr>
                <w:sz w:val="20"/>
              </w:rPr>
            </w:pPr>
            <w:r w:rsidRPr="00E13769">
              <w:rPr>
                <w:noProof/>
                <w:sz w:val="20"/>
              </w:rPr>
              <w:drawing>
                <wp:inline distT="0" distB="0" distL="0" distR="0" wp14:anchorId="44747C2B" wp14:editId="43CC63C0">
                  <wp:extent cx="114021" cy="624404"/>
                  <wp:effectExtent l="0" t="762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5400000">
                            <a:off x="0" y="0"/>
                            <a:ext cx="117424" cy="643038"/>
                          </a:xfrm>
                          <a:prstGeom prst="rect">
                            <a:avLst/>
                          </a:prstGeom>
                        </pic:spPr>
                      </pic:pic>
                    </a:graphicData>
                  </a:graphic>
                </wp:inline>
              </w:drawing>
            </w:r>
          </w:p>
        </w:tc>
        <w:tc>
          <w:tcPr>
            <w:tcW w:w="567" w:type="dxa"/>
            <w:tcBorders>
              <w:top w:val="single" w:sz="12" w:space="0" w:color="515151" w:themeColor="text2"/>
              <w:right w:val="single" w:sz="12" w:space="0" w:color="515151" w:themeColor="text2"/>
            </w:tcBorders>
          </w:tcPr>
          <w:p w14:paraId="266DD3F7" w14:textId="77777777" w:rsidR="00E13769" w:rsidRPr="00D92900" w:rsidRDefault="00E13769" w:rsidP="00E13769">
            <w:pPr>
              <w:rPr>
                <w:sz w:val="20"/>
              </w:rPr>
            </w:pPr>
            <w:r>
              <w:rPr>
                <w:sz w:val="20"/>
              </w:rPr>
              <w:t>10</w:t>
            </w:r>
          </w:p>
        </w:tc>
        <w:tc>
          <w:tcPr>
            <w:tcW w:w="567" w:type="dxa"/>
            <w:tcBorders>
              <w:top w:val="single" w:sz="12" w:space="0" w:color="515151" w:themeColor="text2"/>
              <w:left w:val="single" w:sz="12" w:space="0" w:color="515151" w:themeColor="text2"/>
            </w:tcBorders>
            <w:shd w:val="clear" w:color="auto" w:fill="E1E1E1" w:themeFill="text1" w:themeFillTint="33"/>
          </w:tcPr>
          <w:p w14:paraId="5E6964B9" w14:textId="77777777" w:rsidR="00E13769" w:rsidRPr="003F4068" w:rsidRDefault="00E13769" w:rsidP="00E13769">
            <w:pPr>
              <w:pStyle w:val="ListParagraph"/>
              <w:numPr>
                <w:ilvl w:val="0"/>
                <w:numId w:val="2"/>
              </w:numPr>
              <w:rPr>
                <w:rStyle w:val="SubtleEmphasis"/>
              </w:rPr>
            </w:pPr>
          </w:p>
        </w:tc>
        <w:tc>
          <w:tcPr>
            <w:tcW w:w="1984" w:type="dxa"/>
            <w:tcBorders>
              <w:top w:val="single" w:sz="12" w:space="0" w:color="515151" w:themeColor="text2"/>
            </w:tcBorders>
          </w:tcPr>
          <w:p w14:paraId="0C49FDAE" w14:textId="77777777" w:rsidR="00E13769" w:rsidRPr="00D92900" w:rsidRDefault="00E13769" w:rsidP="00E13769">
            <w:pPr>
              <w:rPr>
                <w:sz w:val="20"/>
              </w:rPr>
            </w:pPr>
            <w:r w:rsidRPr="00E13769">
              <w:rPr>
                <w:noProof/>
                <w:sz w:val="20"/>
              </w:rPr>
              <w:drawing>
                <wp:inline distT="0" distB="0" distL="0" distR="0" wp14:anchorId="131B8655" wp14:editId="21FD2C98">
                  <wp:extent cx="303631" cy="827641"/>
                  <wp:effectExtent l="4762" t="0" r="6033" b="6032"/>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flipH="1">
                            <a:off x="0" y="0"/>
                            <a:ext cx="311089" cy="847971"/>
                          </a:xfrm>
                          <a:prstGeom prst="rect">
                            <a:avLst/>
                          </a:prstGeom>
                        </pic:spPr>
                      </pic:pic>
                    </a:graphicData>
                  </a:graphic>
                </wp:inline>
              </w:drawing>
            </w:r>
          </w:p>
        </w:tc>
        <w:tc>
          <w:tcPr>
            <w:tcW w:w="567" w:type="dxa"/>
            <w:tcBorders>
              <w:top w:val="single" w:sz="12" w:space="0" w:color="515151" w:themeColor="text2"/>
              <w:right w:val="single" w:sz="12" w:space="0" w:color="515151" w:themeColor="text2"/>
            </w:tcBorders>
          </w:tcPr>
          <w:p w14:paraId="0D95A1FA" w14:textId="77777777" w:rsidR="00E13769" w:rsidRPr="00D92900" w:rsidRDefault="00E13769" w:rsidP="00E13769">
            <w:pPr>
              <w:rPr>
                <w:sz w:val="20"/>
              </w:rPr>
            </w:pPr>
            <w:r>
              <w:rPr>
                <w:sz w:val="20"/>
              </w:rPr>
              <w:t>1</w:t>
            </w:r>
          </w:p>
        </w:tc>
        <w:tc>
          <w:tcPr>
            <w:tcW w:w="567" w:type="dxa"/>
            <w:tcBorders>
              <w:top w:val="single" w:sz="12" w:space="0" w:color="515151" w:themeColor="text2"/>
              <w:left w:val="single" w:sz="12" w:space="0" w:color="515151" w:themeColor="text2"/>
            </w:tcBorders>
            <w:shd w:val="clear" w:color="auto" w:fill="E1E1E1" w:themeFill="text1" w:themeFillTint="33"/>
          </w:tcPr>
          <w:p w14:paraId="4073BC47" w14:textId="77777777" w:rsidR="00E13769" w:rsidRPr="003F4068" w:rsidRDefault="00E13769" w:rsidP="00E13769">
            <w:pPr>
              <w:pStyle w:val="ListParagraph"/>
              <w:numPr>
                <w:ilvl w:val="0"/>
                <w:numId w:val="2"/>
              </w:numPr>
              <w:rPr>
                <w:rStyle w:val="SubtleEmphasis"/>
              </w:rPr>
            </w:pPr>
          </w:p>
        </w:tc>
        <w:tc>
          <w:tcPr>
            <w:tcW w:w="1843" w:type="dxa"/>
            <w:tcBorders>
              <w:top w:val="single" w:sz="12" w:space="0" w:color="515151" w:themeColor="text2"/>
            </w:tcBorders>
          </w:tcPr>
          <w:p w14:paraId="330ABC12" w14:textId="77777777" w:rsidR="00E13769" w:rsidRPr="00D92900" w:rsidRDefault="00E13769" w:rsidP="00E13769">
            <w:pPr>
              <w:rPr>
                <w:sz w:val="20"/>
              </w:rPr>
            </w:pPr>
            <w:r w:rsidRPr="00E13769">
              <w:rPr>
                <w:noProof/>
                <w:sz w:val="20"/>
              </w:rPr>
              <w:drawing>
                <wp:inline distT="0" distB="0" distL="0" distR="0" wp14:anchorId="08A4822A" wp14:editId="2A22288D">
                  <wp:extent cx="301504" cy="884412"/>
                  <wp:effectExtent l="0" t="571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flipH="1">
                            <a:off x="0" y="0"/>
                            <a:ext cx="321511" cy="943100"/>
                          </a:xfrm>
                          <a:prstGeom prst="rect">
                            <a:avLst/>
                          </a:prstGeom>
                        </pic:spPr>
                      </pic:pic>
                    </a:graphicData>
                  </a:graphic>
                </wp:inline>
              </w:drawing>
            </w:r>
          </w:p>
        </w:tc>
        <w:tc>
          <w:tcPr>
            <w:tcW w:w="567" w:type="dxa"/>
            <w:tcBorders>
              <w:top w:val="single" w:sz="12" w:space="0" w:color="515151" w:themeColor="text2"/>
            </w:tcBorders>
          </w:tcPr>
          <w:p w14:paraId="3DDDD4EF" w14:textId="77777777" w:rsidR="00E13769" w:rsidRPr="00D92900" w:rsidRDefault="00E13769" w:rsidP="00E13769">
            <w:pPr>
              <w:rPr>
                <w:sz w:val="20"/>
              </w:rPr>
            </w:pPr>
            <w:r>
              <w:rPr>
                <w:sz w:val="20"/>
              </w:rPr>
              <w:t>1</w:t>
            </w:r>
          </w:p>
        </w:tc>
        <w:tc>
          <w:tcPr>
            <w:tcW w:w="236" w:type="dxa"/>
            <w:tcBorders>
              <w:top w:val="single" w:sz="12" w:space="0" w:color="515151" w:themeColor="text2"/>
            </w:tcBorders>
            <w:shd w:val="clear" w:color="auto" w:fill="E1E1E1" w:themeFill="text1" w:themeFillTint="33"/>
          </w:tcPr>
          <w:p w14:paraId="023E98DD" w14:textId="77777777" w:rsidR="00E13769" w:rsidRDefault="00E13769" w:rsidP="00E13769">
            <w:pPr>
              <w:rPr>
                <w:sz w:val="20"/>
              </w:rPr>
            </w:pPr>
          </w:p>
        </w:tc>
        <w:tc>
          <w:tcPr>
            <w:tcW w:w="1607" w:type="dxa"/>
            <w:tcBorders>
              <w:top w:val="single" w:sz="12" w:space="0" w:color="515151" w:themeColor="text2"/>
            </w:tcBorders>
          </w:tcPr>
          <w:p w14:paraId="367B0710" w14:textId="77777777" w:rsidR="00E13769" w:rsidRDefault="00E13769" w:rsidP="00E13769">
            <w:pPr>
              <w:rPr>
                <w:sz w:val="20"/>
              </w:rPr>
            </w:pPr>
            <w:r w:rsidRPr="00396A40">
              <w:rPr>
                <w:noProof/>
                <w:sz w:val="20"/>
                <w:lang w:val="en-US"/>
              </w:rPr>
              <w:drawing>
                <wp:inline distT="0" distB="0" distL="0" distR="0" wp14:anchorId="7B7A71E6" wp14:editId="23708C1A">
                  <wp:extent cx="399570" cy="386215"/>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1076" cy="397337"/>
                          </a:xfrm>
                          <a:prstGeom prst="rect">
                            <a:avLst/>
                          </a:prstGeom>
                        </pic:spPr>
                      </pic:pic>
                    </a:graphicData>
                  </a:graphic>
                </wp:inline>
              </w:drawing>
            </w:r>
          </w:p>
        </w:tc>
      </w:tr>
      <w:tr w:rsidR="00E13769" w14:paraId="100BAD03" w14:textId="77777777" w:rsidTr="00E13769">
        <w:trPr>
          <w:gridAfter w:val="11"/>
          <w:wAfter w:w="11057" w:type="dxa"/>
          <w:trHeight w:val="223"/>
        </w:trPr>
        <w:tc>
          <w:tcPr>
            <w:tcW w:w="1523" w:type="dxa"/>
            <w:vMerge/>
          </w:tcPr>
          <w:p w14:paraId="083A60EC" w14:textId="77777777" w:rsidR="00E13769" w:rsidRDefault="00E13769" w:rsidP="00E13769"/>
        </w:tc>
        <w:tc>
          <w:tcPr>
            <w:tcW w:w="643" w:type="dxa"/>
            <w:shd w:val="clear" w:color="auto" w:fill="E1E1E1" w:themeFill="text1" w:themeFillTint="33"/>
          </w:tcPr>
          <w:p w14:paraId="42A4F568" w14:textId="77777777" w:rsidR="00E13769" w:rsidRPr="003F4068" w:rsidRDefault="00E13769" w:rsidP="00E13769">
            <w:pPr>
              <w:pStyle w:val="ListParagraph"/>
              <w:numPr>
                <w:ilvl w:val="0"/>
                <w:numId w:val="2"/>
              </w:numPr>
              <w:rPr>
                <w:rStyle w:val="SubtleEmphasis"/>
              </w:rPr>
            </w:pPr>
          </w:p>
        </w:tc>
        <w:tc>
          <w:tcPr>
            <w:tcW w:w="1798" w:type="dxa"/>
          </w:tcPr>
          <w:p w14:paraId="4D676F0C" w14:textId="2BF9BAED" w:rsidR="00E13769" w:rsidRPr="00D92900" w:rsidRDefault="00E13769" w:rsidP="00E13769">
            <w:pPr>
              <w:rPr>
                <w:sz w:val="20"/>
              </w:rPr>
            </w:pPr>
            <w:r>
              <w:rPr>
                <w:noProof/>
                <w:lang w:val="en-US"/>
              </w:rPr>
              <w:drawing>
                <wp:inline distT="0" distB="0" distL="0" distR="0" wp14:anchorId="2FBB8B8D" wp14:editId="48E56C59">
                  <wp:extent cx="609600" cy="1949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194945"/>
                          </a:xfrm>
                          <a:prstGeom prst="rect">
                            <a:avLst/>
                          </a:prstGeom>
                          <a:noFill/>
                        </pic:spPr>
                      </pic:pic>
                    </a:graphicData>
                  </a:graphic>
                </wp:inline>
              </w:drawing>
            </w:r>
            <w:r w:rsidR="001723E6">
              <w:rPr>
                <w:sz w:val="20"/>
              </w:rPr>
              <w:t>3,5x30mm</w:t>
            </w:r>
          </w:p>
        </w:tc>
        <w:tc>
          <w:tcPr>
            <w:tcW w:w="567" w:type="dxa"/>
            <w:tcBorders>
              <w:right w:val="single" w:sz="12" w:space="0" w:color="515151" w:themeColor="text2"/>
            </w:tcBorders>
          </w:tcPr>
          <w:p w14:paraId="141BF827" w14:textId="5449239E" w:rsidR="00E13769" w:rsidRPr="00D92900" w:rsidRDefault="001723E6" w:rsidP="00E13769">
            <w:pPr>
              <w:rPr>
                <w:sz w:val="20"/>
              </w:rPr>
            </w:pPr>
            <w:r>
              <w:rPr>
                <w:sz w:val="20"/>
              </w:rPr>
              <w:t>32</w:t>
            </w:r>
          </w:p>
        </w:tc>
      </w:tr>
      <w:tr w:rsidR="00E13769" w14:paraId="30458EC2" w14:textId="77777777" w:rsidTr="00E13769">
        <w:trPr>
          <w:gridAfter w:val="14"/>
          <w:wAfter w:w="14065" w:type="dxa"/>
          <w:trHeight w:val="269"/>
        </w:trPr>
        <w:tc>
          <w:tcPr>
            <w:tcW w:w="1523" w:type="dxa"/>
            <w:vMerge/>
          </w:tcPr>
          <w:p w14:paraId="2AF91273" w14:textId="77777777" w:rsidR="00E13769" w:rsidRDefault="00E13769" w:rsidP="00E13769"/>
        </w:tc>
      </w:tr>
    </w:tbl>
    <w:p w14:paraId="77827F2A" w14:textId="77777777" w:rsidR="00D30A40" w:rsidRDefault="00D30A40" w:rsidP="00D55F91">
      <w:r>
        <w:br/>
      </w:r>
    </w:p>
    <w:p w14:paraId="64557487" w14:textId="15F65167" w:rsidR="00D30A40" w:rsidRDefault="00D30A40" w:rsidP="00D55F91"/>
    <w:p w14:paraId="3D644C10" w14:textId="2124D151" w:rsidR="00EC0EE4" w:rsidRDefault="00977CFB" w:rsidP="00D30A40">
      <w:r w:rsidRPr="008E223D">
        <w:rPr>
          <w:noProof/>
          <w:sz w:val="16"/>
          <w:szCs w:val="16"/>
        </w:rPr>
        <w:drawing>
          <wp:anchor distT="0" distB="0" distL="114300" distR="114300" simplePos="0" relativeHeight="251797504" behindDoc="0" locked="0" layoutInCell="1" allowOverlap="1" wp14:anchorId="27FEF49C" wp14:editId="461FC67F">
            <wp:simplePos x="0" y="0"/>
            <wp:positionH relativeFrom="column">
              <wp:posOffset>4552950</wp:posOffset>
            </wp:positionH>
            <wp:positionV relativeFrom="paragraph">
              <wp:posOffset>10160</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23">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1183"/>
        <w:tblW w:w="1251" w:type="pct"/>
        <w:tblLayout w:type="fixed"/>
        <w:tblLook w:val="04A0" w:firstRow="1" w:lastRow="0" w:firstColumn="1" w:lastColumn="0" w:noHBand="0" w:noVBand="1"/>
      </w:tblPr>
      <w:tblGrid>
        <w:gridCol w:w="3850"/>
      </w:tblGrid>
      <w:tr w:rsidR="00E13769" w14:paraId="288BF455" w14:textId="77777777" w:rsidTr="00E13769">
        <w:trPr>
          <w:trHeight w:val="3402"/>
        </w:trPr>
        <w:tc>
          <w:tcPr>
            <w:tcW w:w="5000" w:type="pct"/>
            <w:vAlign w:val="center"/>
          </w:tcPr>
          <w:p w14:paraId="4BC6E6AA" w14:textId="21B7F321" w:rsidR="00E13769" w:rsidRPr="00384184" w:rsidRDefault="00E13769" w:rsidP="00741DCB">
            <w:pPr>
              <w:jc w:val="center"/>
              <w:rPr>
                <w:sz w:val="20"/>
              </w:rPr>
            </w:pPr>
            <w:r w:rsidRPr="00CC2DC8">
              <w:rPr>
                <w:noProof/>
                <w:lang w:val="en-US"/>
              </w:rPr>
              <w:drawing>
                <wp:anchor distT="0" distB="0" distL="114300" distR="114300" simplePos="0" relativeHeight="251796480" behindDoc="0" locked="0" layoutInCell="1" allowOverlap="1" wp14:anchorId="247A8127" wp14:editId="0AB98173">
                  <wp:simplePos x="0" y="0"/>
                  <wp:positionH relativeFrom="column">
                    <wp:posOffset>1741170</wp:posOffset>
                  </wp:positionH>
                  <wp:positionV relativeFrom="paragraph">
                    <wp:posOffset>1470025</wp:posOffset>
                  </wp:positionV>
                  <wp:extent cx="524510" cy="572135"/>
                  <wp:effectExtent l="0" t="0" r="889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4510" cy="572135"/>
                          </a:xfrm>
                          <a:prstGeom prst="rect">
                            <a:avLst/>
                          </a:prstGeom>
                        </pic:spPr>
                      </pic:pic>
                    </a:graphicData>
                  </a:graphic>
                  <wp14:sizeRelH relativeFrom="margin">
                    <wp14:pctWidth>0</wp14:pctWidth>
                  </wp14:sizeRelH>
                  <wp14:sizeRelV relativeFrom="margin">
                    <wp14:pctHeight>0</wp14:pctHeight>
                  </wp14:sizeRelV>
                </wp:anchor>
              </w:drawing>
            </w:r>
            <w:r w:rsidRPr="00AD6964">
              <w:rPr>
                <w:noProof/>
                <w:sz w:val="20"/>
                <w:lang w:val="en-US"/>
              </w:rPr>
              <w:drawing>
                <wp:anchor distT="0" distB="0" distL="114300" distR="114300" simplePos="0" relativeHeight="251795456" behindDoc="1" locked="0" layoutInCell="1" allowOverlap="1" wp14:anchorId="09A7C8CF" wp14:editId="7631C9F7">
                  <wp:simplePos x="0" y="0"/>
                  <wp:positionH relativeFrom="column">
                    <wp:posOffset>-8255</wp:posOffset>
                  </wp:positionH>
                  <wp:positionV relativeFrom="paragraph">
                    <wp:posOffset>100965</wp:posOffset>
                  </wp:positionV>
                  <wp:extent cx="2307590" cy="1723390"/>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7590" cy="1723390"/>
                          </a:xfrm>
                          <a:prstGeom prst="rect">
                            <a:avLst/>
                          </a:prstGeom>
                        </pic:spPr>
                      </pic:pic>
                    </a:graphicData>
                  </a:graphic>
                  <wp14:sizeRelH relativeFrom="margin">
                    <wp14:pctWidth>0</wp14:pctWidth>
                  </wp14:sizeRelH>
                  <wp14:sizeRelV relativeFrom="margin">
                    <wp14:pctHeight>0</wp14:pctHeight>
                  </wp14:sizeRelV>
                </wp:anchor>
              </w:drawing>
            </w:r>
          </w:p>
        </w:tc>
      </w:tr>
      <w:tr w:rsidR="00E13769" w14:paraId="70210BAA" w14:textId="77777777" w:rsidTr="00E13769">
        <w:trPr>
          <w:trHeight w:val="851"/>
        </w:trPr>
        <w:tc>
          <w:tcPr>
            <w:tcW w:w="5000" w:type="pct"/>
            <w:vAlign w:val="center"/>
          </w:tcPr>
          <w:p w14:paraId="1C291BED" w14:textId="77777777" w:rsidR="00E13769" w:rsidRPr="00155949" w:rsidRDefault="00E13769" w:rsidP="00E13769">
            <w:pPr>
              <w:pStyle w:val="ListParagraph"/>
              <w:ind w:left="360"/>
              <w:jc w:val="center"/>
              <w:rPr>
                <w:sz w:val="20"/>
              </w:rPr>
            </w:pPr>
            <w:r>
              <w:rPr>
                <w:sz w:val="20"/>
              </w:rPr>
              <w:t>8</w:t>
            </w:r>
          </w:p>
        </w:tc>
      </w:tr>
    </w:tbl>
    <w:p w14:paraId="3EC97E48" w14:textId="77777777" w:rsidR="00EC0EE4" w:rsidRPr="00EC0EE4" w:rsidRDefault="00EC0EE4" w:rsidP="00EC0EE4"/>
    <w:p w14:paraId="52FE5E02" w14:textId="77777777" w:rsidR="00EC0EE4" w:rsidRPr="00EC0EE4" w:rsidRDefault="00EC0EE4" w:rsidP="00EC0EE4"/>
    <w:p w14:paraId="03694201" w14:textId="77777777" w:rsidR="009E1B89" w:rsidRDefault="009E1B89" w:rsidP="00CE2559"/>
    <w:p w14:paraId="7815DA94" w14:textId="77777777" w:rsidR="009E1B89" w:rsidRDefault="009E1B89" w:rsidP="00CE2559"/>
    <w:p w14:paraId="796F6523" w14:textId="77777777" w:rsidR="009E1B89" w:rsidRDefault="009E1B89" w:rsidP="00CE2559"/>
    <w:p w14:paraId="4187D5D8" w14:textId="77777777" w:rsidR="009E1B89" w:rsidRDefault="009E1B89" w:rsidP="00CE2559"/>
    <w:p w14:paraId="13238920" w14:textId="77777777" w:rsidR="009E1B89" w:rsidRDefault="009E1B89" w:rsidP="00CE2559"/>
    <w:p w14:paraId="5550594E" w14:textId="77777777" w:rsidR="009E1B89" w:rsidRDefault="009E1B89" w:rsidP="00CE2559"/>
    <w:p w14:paraId="067EE686" w14:textId="242E594E" w:rsidR="009E1B89" w:rsidRDefault="009E1B89" w:rsidP="00CE2559"/>
    <w:p w14:paraId="4D5E4658" w14:textId="77777777" w:rsidR="009E1B89" w:rsidRDefault="009E1B89" w:rsidP="00CE2559"/>
    <w:p w14:paraId="34BD897E" w14:textId="77777777" w:rsidR="009E1B89" w:rsidRDefault="009E1B89" w:rsidP="00CE2559"/>
    <w:p w14:paraId="66507359" w14:textId="77777777" w:rsidR="009E1B89" w:rsidRDefault="009E1B89" w:rsidP="00CE2559"/>
    <w:p w14:paraId="37660F99" w14:textId="77777777" w:rsidR="009E1B89" w:rsidRDefault="009E1B89" w:rsidP="00CE2559"/>
    <w:p w14:paraId="61713A7F" w14:textId="77777777" w:rsidR="009E1B89" w:rsidRDefault="009E1B89" w:rsidP="00CE2559"/>
    <w:p w14:paraId="4FDDF2C7" w14:textId="77777777" w:rsidR="009E1B89" w:rsidRDefault="009E1B89" w:rsidP="00CE2559"/>
    <w:p w14:paraId="10B79191" w14:textId="77777777" w:rsidR="009E1B89" w:rsidRDefault="009E1B89" w:rsidP="00CE2559"/>
    <w:p w14:paraId="6D580FE9" w14:textId="77777777" w:rsidR="009E1B89" w:rsidRDefault="009E1B89" w:rsidP="00CE2559"/>
    <w:p w14:paraId="23E49DE6" w14:textId="77777777" w:rsidR="00CE2559" w:rsidRDefault="00CE2559" w:rsidP="00E13769">
      <w:pPr>
        <w:rPr>
          <w:lang w:eastAsia="en-GB"/>
        </w:rPr>
      </w:pPr>
    </w:p>
    <w:p w14:paraId="148A3CF3" w14:textId="7A772607" w:rsidR="00977CFB" w:rsidRDefault="00977CFB" w:rsidP="00E13769"/>
    <w:p w14:paraId="0AB812DA" w14:textId="77777777" w:rsidR="00977CFB" w:rsidRDefault="00977CFB" w:rsidP="00977CFB">
      <w:pPr>
        <w:rPr>
          <w:b/>
          <w:bCs/>
        </w:rPr>
        <w:sectPr w:rsidR="00977CFB" w:rsidSect="008D0E3F">
          <w:headerReference w:type="default" r:id="rId26"/>
          <w:pgSz w:w="16838" w:h="11906" w:orient="landscape"/>
          <w:pgMar w:top="720" w:right="720" w:bottom="720" w:left="720" w:header="340" w:footer="227" w:gutter="0"/>
          <w:cols w:space="708"/>
          <w:docGrid w:linePitch="360"/>
        </w:sectPr>
      </w:pPr>
    </w:p>
    <w:p w14:paraId="2955A723" w14:textId="77777777" w:rsidR="00977CFB" w:rsidRDefault="00977CFB" w:rsidP="00977CFB">
      <w:pPr>
        <w:rPr>
          <w:b/>
          <w:bCs/>
        </w:rPr>
      </w:pPr>
      <w:r>
        <w:rPr>
          <w:b/>
          <w:bCs/>
          <w:noProof/>
        </w:rPr>
        <w:lastRenderedPageBreak/>
        <w:drawing>
          <wp:inline distT="0" distB="0" distL="0" distR="0" wp14:anchorId="09280934" wp14:editId="2D83B51A">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5F9AA87" w14:textId="77777777" w:rsidR="00977CFB" w:rsidRPr="00DD4A74" w:rsidRDefault="00977CFB" w:rsidP="00977CFB">
      <w:pPr>
        <w:jc w:val="center"/>
        <w:rPr>
          <w:b/>
          <w:bCs/>
          <w:sz w:val="16"/>
          <w:szCs w:val="16"/>
          <w:u w:val="single"/>
        </w:rPr>
      </w:pPr>
      <w:r w:rsidRPr="00DD4A74">
        <w:rPr>
          <w:b/>
          <w:bCs/>
          <w:sz w:val="16"/>
          <w:szCs w:val="16"/>
          <w:u w:val="single"/>
        </w:rPr>
        <w:t>Indoor Wooden Products</w:t>
      </w:r>
    </w:p>
    <w:p w14:paraId="660FDB73" w14:textId="77777777" w:rsidR="00977CFB" w:rsidRPr="00DD4A74" w:rsidRDefault="00977CFB" w:rsidP="00977CFB">
      <w:pPr>
        <w:rPr>
          <w:sz w:val="16"/>
          <w:szCs w:val="16"/>
          <w:u w:val="single"/>
        </w:rPr>
      </w:pPr>
      <w:r w:rsidRPr="00DD4A74">
        <w:rPr>
          <w:sz w:val="16"/>
          <w:szCs w:val="16"/>
          <w:u w:val="single"/>
        </w:rPr>
        <w:t xml:space="preserve">Installation </w:t>
      </w:r>
    </w:p>
    <w:p w14:paraId="0962C5E3" w14:textId="77777777" w:rsidR="00977CFB" w:rsidRDefault="00977CFB" w:rsidP="00977CFB">
      <w:pPr>
        <w:pStyle w:val="ListParagraph"/>
        <w:numPr>
          <w:ilvl w:val="0"/>
          <w:numId w:val="7"/>
        </w:numPr>
        <w:spacing w:after="160" w:line="259" w:lineRule="auto"/>
        <w:rPr>
          <w:sz w:val="16"/>
          <w:szCs w:val="16"/>
        </w:rPr>
      </w:pPr>
      <w:r w:rsidRPr="00DD4A74">
        <w:rPr>
          <w:sz w:val="16"/>
          <w:szCs w:val="16"/>
        </w:rPr>
        <w:t xml:space="preserve">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w:t>
      </w:r>
    </w:p>
    <w:p w14:paraId="2D4E59A7"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Small parts such as screws, rivets, nuts, bolts and washers need regular checks to ensure they are securely in place as part of your care and maintenance routines.</w:t>
      </w:r>
    </w:p>
    <w:p w14:paraId="31D21A62"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Indoor wooden products can be heavy and must be moved and handled correctly when building and siting them. They should be moved by at least two people using best practice manual handling techniques and procedures.</w:t>
      </w:r>
    </w:p>
    <w:p w14:paraId="644AFCB6" w14:textId="77777777" w:rsidR="00977CFB" w:rsidRPr="00DD4A74" w:rsidRDefault="00977CFB" w:rsidP="00977CFB">
      <w:pPr>
        <w:rPr>
          <w:sz w:val="16"/>
          <w:szCs w:val="16"/>
          <w:u w:val="single"/>
        </w:rPr>
      </w:pPr>
      <w:r w:rsidRPr="00DD4A74">
        <w:rPr>
          <w:sz w:val="16"/>
          <w:szCs w:val="16"/>
          <w:u w:val="single"/>
        </w:rPr>
        <w:t xml:space="preserve">Safety </w:t>
      </w:r>
    </w:p>
    <w:p w14:paraId="2BCDCD87"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 xml:space="preserve">As many of the products we supply are classed as ‘toys’ children should be appropriately instructed and </w:t>
      </w:r>
      <w:proofErr w:type="gramStart"/>
      <w:r w:rsidRPr="00DD4A74">
        <w:rPr>
          <w:sz w:val="16"/>
          <w:szCs w:val="16"/>
        </w:rPr>
        <w:t>supervised at all times</w:t>
      </w:r>
      <w:proofErr w:type="gramEnd"/>
      <w:r w:rsidRPr="00DD4A74">
        <w:rPr>
          <w:sz w:val="16"/>
          <w:szCs w:val="16"/>
        </w:rPr>
        <w:t xml:space="preserve"> when using them. </w:t>
      </w:r>
    </w:p>
    <w:p w14:paraId="11526DBE"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As with any new piece of equipment or new children using existing equipment, a risk benefit assessment needs to be undertaken and rules for use clearly communicated to ensure maximum fun in the safest way.</w:t>
      </w:r>
    </w:p>
    <w:p w14:paraId="2248C042"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Point out obvious specific risks relating to individual products and rules of use.</w:t>
      </w:r>
    </w:p>
    <w:p w14:paraId="5C045A39"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Identify which products may need higher levels of supervision and store them in an area to be treated differently.</w:t>
      </w:r>
    </w:p>
    <w:p w14:paraId="2E062A07"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 xml:space="preserve">If you are using these </w:t>
      </w:r>
      <w:proofErr w:type="gramStart"/>
      <w:r w:rsidRPr="00DD4A74">
        <w:rPr>
          <w:sz w:val="16"/>
          <w:szCs w:val="16"/>
        </w:rPr>
        <w:t>products</w:t>
      </w:r>
      <w:proofErr w:type="gramEnd"/>
      <w:r w:rsidRPr="00DD4A74">
        <w:rPr>
          <w:sz w:val="16"/>
          <w:szCs w:val="16"/>
        </w:rPr>
        <w:t xml:space="preserve"> outdoors be aware that the risk will increase relating to certain weathers such as increased slippiness, manage accordingly.</w:t>
      </w:r>
    </w:p>
    <w:p w14:paraId="3D8728E8"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Inform the participants that as some items are heavy or long, they should not be carried or held above head height and that some should ideally be moved using two people to ensure that no injuries occur.</w:t>
      </w:r>
    </w:p>
    <w:p w14:paraId="0539285F" w14:textId="77777777" w:rsidR="00977CFB" w:rsidRPr="00DD4A74" w:rsidRDefault="00977CFB" w:rsidP="00977CFB">
      <w:pPr>
        <w:pStyle w:val="ListParagraph"/>
        <w:numPr>
          <w:ilvl w:val="0"/>
          <w:numId w:val="7"/>
        </w:numPr>
        <w:spacing w:after="160" w:line="259" w:lineRule="auto"/>
        <w:rPr>
          <w:sz w:val="16"/>
          <w:szCs w:val="16"/>
        </w:rPr>
      </w:pPr>
      <w:r w:rsidRPr="00DD4A74">
        <w:rPr>
          <w:sz w:val="16"/>
          <w:szCs w:val="16"/>
        </w:rPr>
        <w:t xml:space="preserve">Ensure all supervisors are risk awareness trained and there </w:t>
      </w:r>
      <w:proofErr w:type="gramStart"/>
      <w:r w:rsidRPr="00DD4A74">
        <w:rPr>
          <w:sz w:val="16"/>
          <w:szCs w:val="16"/>
        </w:rPr>
        <w:t>is a sufficient level of supervision at all times</w:t>
      </w:r>
      <w:proofErr w:type="gramEnd"/>
      <w:r w:rsidRPr="00DD4A74">
        <w:rPr>
          <w:sz w:val="16"/>
          <w:szCs w:val="16"/>
        </w:rPr>
        <w:t>.</w:t>
      </w:r>
    </w:p>
    <w:p w14:paraId="7CCE810D" w14:textId="77777777" w:rsidR="00977CFB" w:rsidRPr="00DD4A74" w:rsidRDefault="00977CFB" w:rsidP="00977CFB">
      <w:pPr>
        <w:rPr>
          <w:sz w:val="16"/>
          <w:szCs w:val="16"/>
          <w:u w:val="single"/>
        </w:rPr>
      </w:pPr>
      <w:r w:rsidRPr="00DD4A74">
        <w:rPr>
          <w:sz w:val="16"/>
          <w:szCs w:val="16"/>
          <w:u w:val="single"/>
        </w:rPr>
        <w:t xml:space="preserve">Maintenance </w:t>
      </w:r>
    </w:p>
    <w:p w14:paraId="1939C6F0"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All treatment on the play equipment MUST be re-applied 6-12 months after purchase to help prolong its life.</w:t>
      </w:r>
    </w:p>
    <w:p w14:paraId="5891985D"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Please ensure that any stains or paints used are child-friendly and non-toxic.</w:t>
      </w:r>
    </w:p>
    <w:p w14:paraId="648F03F2"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If the blackboard paint begins to deteriorate, you can refresh this by sanding off the spoiled paint and reapplying over this area. You can purchase this paint directly from Cosy or any respectable hardware retailer.</w:t>
      </w:r>
    </w:p>
    <w:p w14:paraId="5D9744C9"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 xml:space="preserve">Feel free to sand any edges that become rough or </w:t>
      </w:r>
      <w:proofErr w:type="gramStart"/>
      <w:r w:rsidRPr="00DD4A74">
        <w:rPr>
          <w:sz w:val="16"/>
          <w:szCs w:val="16"/>
        </w:rPr>
        <w:t>splintered</w:t>
      </w:r>
      <w:proofErr w:type="gramEnd"/>
      <w:r w:rsidRPr="00DD4A74">
        <w:rPr>
          <w:sz w:val="16"/>
          <w:szCs w:val="16"/>
        </w:rPr>
        <w:t xml:space="preserve"> and wire brush any mould or moss to keep the product useable and clean. </w:t>
      </w:r>
    </w:p>
    <w:p w14:paraId="0F36C61D"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If your product has doors, ensure that at the end of each session, the doors are completely closed with all latches used where applicable to help lessen any warping over time.</w:t>
      </w:r>
    </w:p>
    <w:p w14:paraId="435AFA03"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Some of these products can be used outside, but they must be stored indoors at the end of the day.</w:t>
      </w:r>
    </w:p>
    <w:p w14:paraId="143616C4" w14:textId="77777777" w:rsidR="00977CFB" w:rsidRPr="00DD4A74" w:rsidRDefault="00977CFB" w:rsidP="00977CFB">
      <w:pPr>
        <w:pStyle w:val="ListParagraph"/>
        <w:numPr>
          <w:ilvl w:val="0"/>
          <w:numId w:val="8"/>
        </w:numPr>
        <w:spacing w:after="160" w:line="259" w:lineRule="auto"/>
        <w:rPr>
          <w:sz w:val="16"/>
          <w:szCs w:val="16"/>
        </w:rPr>
      </w:pPr>
      <w:r w:rsidRPr="00DD4A74">
        <w:rPr>
          <w:sz w:val="16"/>
          <w:szCs w:val="16"/>
        </w:rPr>
        <w:t xml:space="preserve">Check play equipment daily after use for breaks and hazards such as cracks and splinters. </w:t>
      </w:r>
    </w:p>
    <w:p w14:paraId="7A14103A" w14:textId="77777777" w:rsidR="00977CFB" w:rsidRDefault="00977CFB" w:rsidP="00977CFB">
      <w:pPr>
        <w:pStyle w:val="ListParagraph"/>
        <w:numPr>
          <w:ilvl w:val="0"/>
          <w:numId w:val="8"/>
        </w:numPr>
        <w:spacing w:after="160" w:line="259" w:lineRule="auto"/>
        <w:rPr>
          <w:sz w:val="16"/>
          <w:szCs w:val="16"/>
        </w:rPr>
      </w:pPr>
      <w:r w:rsidRPr="00DD4A74">
        <w:rPr>
          <w:sz w:val="16"/>
          <w:szCs w:val="16"/>
        </w:rPr>
        <w:t>We recommend that all products are checked and maintained regularly to ensure they are kept in pristine condition.</w:t>
      </w:r>
    </w:p>
    <w:p w14:paraId="6EBF75A8" w14:textId="77777777" w:rsidR="00977CFB" w:rsidRPr="00DD4A74" w:rsidRDefault="00977CFB" w:rsidP="00977CFB">
      <w:pPr>
        <w:rPr>
          <w:sz w:val="16"/>
          <w:szCs w:val="16"/>
        </w:rPr>
      </w:pPr>
    </w:p>
    <w:p w14:paraId="4211A026" w14:textId="77777777" w:rsidR="00977CFB" w:rsidRDefault="00977CFB" w:rsidP="00977CFB">
      <w:r>
        <w:rPr>
          <w:noProof/>
        </w:rPr>
        <w:drawing>
          <wp:inline distT="0" distB="0" distL="0" distR="0" wp14:anchorId="72DBD8BD" wp14:editId="7716C889">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9399DDC" w14:textId="77777777" w:rsidR="00977CFB" w:rsidRPr="00DD4A74" w:rsidRDefault="00977CFB" w:rsidP="00977CFB">
      <w:pPr>
        <w:jc w:val="center"/>
        <w:rPr>
          <w:b/>
          <w:bCs/>
          <w:sz w:val="16"/>
          <w:szCs w:val="16"/>
          <w:u w:val="single"/>
        </w:rPr>
      </w:pPr>
      <w:proofErr w:type="spellStart"/>
      <w:r w:rsidRPr="00DD4A74">
        <w:rPr>
          <w:b/>
          <w:bCs/>
          <w:sz w:val="16"/>
          <w:szCs w:val="16"/>
          <w:u w:val="single"/>
        </w:rPr>
        <w:t>Holzprodukte</w:t>
      </w:r>
      <w:proofErr w:type="spellEnd"/>
      <w:r w:rsidRPr="00DD4A74">
        <w:rPr>
          <w:b/>
          <w:bCs/>
          <w:sz w:val="16"/>
          <w:szCs w:val="16"/>
          <w:u w:val="single"/>
        </w:rPr>
        <w:t xml:space="preserve"> für den </w:t>
      </w:r>
      <w:proofErr w:type="spellStart"/>
      <w:r w:rsidRPr="00DD4A74">
        <w:rPr>
          <w:b/>
          <w:bCs/>
          <w:sz w:val="16"/>
          <w:szCs w:val="16"/>
          <w:u w:val="single"/>
        </w:rPr>
        <w:t>Innenbereich</w:t>
      </w:r>
      <w:proofErr w:type="spellEnd"/>
    </w:p>
    <w:p w14:paraId="7269C268" w14:textId="77777777" w:rsidR="00977CFB" w:rsidRPr="00DD4A74" w:rsidRDefault="00977CFB" w:rsidP="00977CFB">
      <w:pPr>
        <w:rPr>
          <w:sz w:val="16"/>
          <w:szCs w:val="16"/>
          <w:u w:val="single"/>
        </w:rPr>
      </w:pPr>
      <w:r w:rsidRPr="00DD4A74">
        <w:rPr>
          <w:sz w:val="16"/>
          <w:szCs w:val="16"/>
          <w:u w:val="single"/>
        </w:rPr>
        <w:t xml:space="preserve">Installation </w:t>
      </w:r>
    </w:p>
    <w:p w14:paraId="5E54068B" w14:textId="77777777" w:rsidR="00977CFB" w:rsidRPr="006E5B84" w:rsidRDefault="00977CFB" w:rsidP="00977CFB">
      <w:pPr>
        <w:pStyle w:val="ListParagraph"/>
        <w:numPr>
          <w:ilvl w:val="0"/>
          <w:numId w:val="9"/>
        </w:numPr>
        <w:spacing w:after="160" w:line="259" w:lineRule="auto"/>
        <w:rPr>
          <w:sz w:val="16"/>
          <w:szCs w:val="16"/>
          <w:lang w:val="de-DE"/>
        </w:rPr>
      </w:pPr>
      <w:r w:rsidRPr="006E5B84">
        <w:rPr>
          <w:sz w:val="16"/>
          <w:szCs w:val="16"/>
          <w:lang w:val="de-DE"/>
        </w:rPr>
        <w:t xml:space="preserve">Stellen Sie bei allen Selbstmontageprodukten sicher, dass sie vollständig und korrekt montiert sind, indem Sie die Anweisungen befolgen, die mit dem Artikel geliefert werden. Bitte wenden Sie sich an Cosy, wenn Sie diese Anleitung vor der Montage nicht erhalten, da Cosy nicht für Schäden haftet, die durch unsachgemäße Montage verursacht werden. </w:t>
      </w:r>
    </w:p>
    <w:p w14:paraId="588BD896" w14:textId="77777777" w:rsidR="00977CFB" w:rsidRPr="006E5B84" w:rsidRDefault="00977CFB" w:rsidP="00977CFB">
      <w:pPr>
        <w:pStyle w:val="ListParagraph"/>
        <w:numPr>
          <w:ilvl w:val="0"/>
          <w:numId w:val="9"/>
        </w:numPr>
        <w:spacing w:after="160" w:line="259" w:lineRule="auto"/>
        <w:rPr>
          <w:sz w:val="16"/>
          <w:szCs w:val="16"/>
          <w:lang w:val="de-DE"/>
        </w:rPr>
      </w:pPr>
      <w:r w:rsidRPr="006E5B84">
        <w:rPr>
          <w:sz w:val="16"/>
          <w:szCs w:val="16"/>
          <w:lang w:val="de-DE"/>
        </w:rPr>
        <w:t>Kleinteile wie Schrauben, Nieten, Muttern, Bolzen und Unterlegscheiben müssen im Rahmen Ihrer Pflege- und Wartungsroutinen regelmäßig überprüft werden, um sicherzustellen, dass sie sicher an Ort und Stelle sind.</w:t>
      </w:r>
    </w:p>
    <w:p w14:paraId="0800E762" w14:textId="77777777" w:rsidR="00977CFB" w:rsidRPr="006E5B84" w:rsidRDefault="00977CFB" w:rsidP="00977CFB">
      <w:pPr>
        <w:pStyle w:val="ListParagraph"/>
        <w:numPr>
          <w:ilvl w:val="0"/>
          <w:numId w:val="9"/>
        </w:numPr>
        <w:spacing w:after="160" w:line="259" w:lineRule="auto"/>
        <w:rPr>
          <w:sz w:val="16"/>
          <w:szCs w:val="16"/>
          <w:lang w:val="de-DE"/>
        </w:rPr>
      </w:pPr>
      <w:r w:rsidRPr="006E5B84">
        <w:rPr>
          <w:sz w:val="16"/>
          <w:szCs w:val="16"/>
          <w:lang w:val="de-DE"/>
        </w:rPr>
        <w:t>Holzprodukte für den Innenbereich können schwer sein und müssen beim Bau und bei der Verlegung korrekt bewegt und gehandhabt werden. Sie sollten von mindestens zwei Personen bewegt werden, wobei die besten manuellen Handhabungstechniken und -verfahren anzuwenden sind.</w:t>
      </w:r>
    </w:p>
    <w:p w14:paraId="25B95BDE" w14:textId="77777777" w:rsidR="00977CFB" w:rsidRPr="00DD4A74" w:rsidRDefault="00977CFB" w:rsidP="00977CFB">
      <w:pPr>
        <w:rPr>
          <w:sz w:val="16"/>
          <w:szCs w:val="16"/>
          <w:u w:val="single"/>
        </w:rPr>
      </w:pPr>
      <w:r w:rsidRPr="00DD4A74">
        <w:rPr>
          <w:sz w:val="16"/>
          <w:szCs w:val="16"/>
          <w:u w:val="single"/>
        </w:rPr>
        <w:t xml:space="preserve">Sicherheit </w:t>
      </w:r>
    </w:p>
    <w:p w14:paraId="53060F24"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 xml:space="preserve">Da viele der von uns gelieferten Produkte als "Spielzeug" eingestuft werden, sollten Kinder bei der Verwendung angemessen unterwiesen und jederzeit beaufsichtigt werden. </w:t>
      </w:r>
    </w:p>
    <w:p w14:paraId="2A7FBA76"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14:paraId="0121074E"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Weisen Sie auf offensichtliche spezifische Risiken hin, die sich auf einzelne Produkte und Verwendungsregeln beziehen.</w:t>
      </w:r>
    </w:p>
    <w:p w14:paraId="6B21E4EB"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Identifizieren Sie, welche Produkte möglicherweise ein höheres Maß an Überwachung benötigen, und lagern Sie sie in einem Bereich, der anders behandelt werden soll.</w:t>
      </w:r>
    </w:p>
    <w:p w14:paraId="0E58044F"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Wenn Sie diese Produkte im Freien verwenden, seien Sie sich bewusst, dass das Risiko in Bezug auf bestimmte Wetterbedingungen, wie z. B. erhöhte Rutschigkeit, zunimmt, und gehen Sie entsprechend vor.</w:t>
      </w:r>
    </w:p>
    <w:p w14:paraId="61AA1028"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Informieren Sie die Teilnehmer, dass einige Gegenstände schwer oder lang sind und nicht über Kopfhöhe getragen oder gehalten werden sollten und dass einige idealerweise mit zwei Personen bewegt werden sollten, um sicherzustellen, dass keine Verletzungen entstehen.</w:t>
      </w:r>
    </w:p>
    <w:p w14:paraId="543AB6FB" w14:textId="77777777" w:rsidR="00977CFB" w:rsidRPr="006E5B84" w:rsidRDefault="00977CFB" w:rsidP="00977CFB">
      <w:pPr>
        <w:pStyle w:val="ListParagraph"/>
        <w:numPr>
          <w:ilvl w:val="0"/>
          <w:numId w:val="10"/>
        </w:numPr>
        <w:spacing w:after="160" w:line="259" w:lineRule="auto"/>
        <w:rPr>
          <w:sz w:val="16"/>
          <w:szCs w:val="16"/>
          <w:lang w:val="de-DE"/>
        </w:rPr>
      </w:pPr>
      <w:r w:rsidRPr="006E5B84">
        <w:rPr>
          <w:sz w:val="16"/>
          <w:szCs w:val="16"/>
          <w:lang w:val="de-DE"/>
        </w:rPr>
        <w:t>Stellen Sie sicher, dass alle Vorgesetzten über ein geschultes Risikobewusstsein verfügen und jederzeit ein ausreichendes Maß an Aufsicht vorhanden ist.</w:t>
      </w:r>
    </w:p>
    <w:p w14:paraId="6B8A9CF6" w14:textId="77777777" w:rsidR="00977CFB" w:rsidRPr="00DD4A74" w:rsidRDefault="00977CFB" w:rsidP="00977CFB">
      <w:pPr>
        <w:rPr>
          <w:sz w:val="16"/>
          <w:szCs w:val="16"/>
          <w:u w:val="single"/>
        </w:rPr>
      </w:pPr>
      <w:proofErr w:type="spellStart"/>
      <w:r w:rsidRPr="00DD4A74">
        <w:rPr>
          <w:sz w:val="16"/>
          <w:szCs w:val="16"/>
          <w:u w:val="single"/>
        </w:rPr>
        <w:t>Instandhaltung</w:t>
      </w:r>
      <w:proofErr w:type="spellEnd"/>
      <w:r w:rsidRPr="00DD4A74">
        <w:rPr>
          <w:sz w:val="16"/>
          <w:szCs w:val="16"/>
          <w:u w:val="single"/>
        </w:rPr>
        <w:t xml:space="preserve"> </w:t>
      </w:r>
    </w:p>
    <w:p w14:paraId="3FB48B25"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Alle Behandlungen auf dem Spielgerät MÜSSEN 6-12 Monate nach dem Kauf erneut angewendet werden, um die Lebensdauer zu verlängern.</w:t>
      </w:r>
    </w:p>
    <w:p w14:paraId="0C4AD500"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Bitte achten Sie darauf, dass die verwendeten Flecken oder Farben kinderfreundlich und ungiftig sind.</w:t>
      </w:r>
    </w:p>
    <w:p w14:paraId="2DDA0A36"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Wenn die Tafelfarbe anfängt, sich zu verschlechtern, können Sie diese auffrischen, indem Sie die verdorbene Farbe abschleifen und erneut auf diese Stelle auftragen. Sie können diese Farbe direkt bei Cosy oder einem seriösen Eisenwarenhändler kaufen.</w:t>
      </w:r>
    </w:p>
    <w:p w14:paraId="20C68FB6"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 xml:space="preserve">Fühlen Sie sich frei, alle Kanten zu schleifen, die rau oder splitterig werden, und bürsten Sie Schimmel oder Moos mit Draht, um das Produkt brauchbar und sauber zu halten. </w:t>
      </w:r>
    </w:p>
    <w:p w14:paraId="7C8407A3"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Wenn Ihr Produkt über Türen verfügt, stellen Sie sicher, dass die Türen am Ende jeder Sitzung vollständig geschlossen sind und gegebenenfalls alle Riegel verwendet werden, um Verformungen im Laufe der Zeit zu verringern.</w:t>
      </w:r>
    </w:p>
    <w:p w14:paraId="70260634"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Einige dieser Produkte können im Freien verwendet werden, müssen aber am Ende des Tages in geschlossenen Räumen gelagert werden.</w:t>
      </w:r>
    </w:p>
    <w:p w14:paraId="7DC8DAD2"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t xml:space="preserve">Überprüfen Sie Spielgeräte täglich nach dem Gebrauch auf Brüche und Gefahren wie Risse und Splitter. </w:t>
      </w:r>
    </w:p>
    <w:p w14:paraId="1D7F93B7" w14:textId="77777777" w:rsidR="00977CFB" w:rsidRPr="006E5B84" w:rsidRDefault="00977CFB" w:rsidP="00977CFB">
      <w:pPr>
        <w:pStyle w:val="ListParagraph"/>
        <w:numPr>
          <w:ilvl w:val="0"/>
          <w:numId w:val="11"/>
        </w:numPr>
        <w:spacing w:after="160" w:line="259" w:lineRule="auto"/>
        <w:rPr>
          <w:sz w:val="16"/>
          <w:szCs w:val="16"/>
          <w:lang w:val="de-DE"/>
        </w:rPr>
      </w:pPr>
      <w:r w:rsidRPr="006E5B84">
        <w:rPr>
          <w:sz w:val="16"/>
          <w:szCs w:val="16"/>
          <w:lang w:val="de-DE"/>
        </w:rPr>
        <w:lastRenderedPageBreak/>
        <w:t>Wir empfehlen, alle Produkte regelmäßig zu überprüfen und zu warten, um sicherzustellen, dass sie in makellosem Zustand bleiben.</w:t>
      </w:r>
    </w:p>
    <w:p w14:paraId="42529CD6" w14:textId="77777777" w:rsidR="00977CFB" w:rsidRDefault="00977CFB" w:rsidP="00977CFB">
      <w:r>
        <w:rPr>
          <w:noProof/>
        </w:rPr>
        <w:drawing>
          <wp:inline distT="0" distB="0" distL="0" distR="0" wp14:anchorId="401835F7" wp14:editId="30C75F3E">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65790E9" w14:textId="77777777" w:rsidR="00977CFB" w:rsidRPr="00E026C8" w:rsidRDefault="00977CFB" w:rsidP="00977CFB">
      <w:pPr>
        <w:rPr>
          <w:b/>
          <w:bCs/>
          <w:sz w:val="16"/>
          <w:szCs w:val="16"/>
          <w:u w:val="single"/>
          <w:lang w:val="fr-FR"/>
        </w:rPr>
      </w:pPr>
      <w:r w:rsidRPr="00E026C8">
        <w:rPr>
          <w:b/>
          <w:bCs/>
          <w:sz w:val="16"/>
          <w:szCs w:val="16"/>
          <w:u w:val="single"/>
          <w:lang w:val="fr-FR"/>
        </w:rPr>
        <w:t>Produits en bois pour intérieur</w:t>
      </w:r>
    </w:p>
    <w:p w14:paraId="185F2C50" w14:textId="77777777" w:rsidR="00977CFB" w:rsidRPr="00E026C8" w:rsidRDefault="00977CFB" w:rsidP="00977CFB">
      <w:pPr>
        <w:rPr>
          <w:sz w:val="16"/>
          <w:szCs w:val="16"/>
          <w:u w:val="single"/>
          <w:lang w:val="fr-FR"/>
        </w:rPr>
      </w:pPr>
      <w:r w:rsidRPr="00E026C8">
        <w:rPr>
          <w:sz w:val="16"/>
          <w:szCs w:val="16"/>
          <w:u w:val="single"/>
          <w:lang w:val="fr-FR"/>
        </w:rPr>
        <w:t>Installation</w:t>
      </w:r>
    </w:p>
    <w:p w14:paraId="1633C1AC" w14:textId="77777777" w:rsidR="00977CFB" w:rsidRDefault="00977CFB" w:rsidP="00977CFB">
      <w:pPr>
        <w:pStyle w:val="ListParagraph"/>
        <w:numPr>
          <w:ilvl w:val="0"/>
          <w:numId w:val="24"/>
        </w:numPr>
        <w:spacing w:after="160" w:line="259" w:lineRule="auto"/>
        <w:rPr>
          <w:sz w:val="16"/>
          <w:szCs w:val="16"/>
          <w:lang w:val="fr-FR"/>
        </w:rPr>
      </w:pPr>
      <w:r w:rsidRPr="00E026C8">
        <w:rPr>
          <w:sz w:val="16"/>
          <w:szCs w:val="16"/>
          <w:lang w:val="fr-FR"/>
        </w:rPr>
        <w:t>Pour tous les produits à monter soi-même, assurez-vous qu'ils sont entièrement et correctement assemblés en suivant les instructions fournies. Veuillez contacter Cosy si vous ne recevez pas ces instructions avant le montage, car Cosy n'est pas responsable des dommages causés par un montage incorrect.</w:t>
      </w:r>
    </w:p>
    <w:p w14:paraId="5A999755" w14:textId="77777777" w:rsidR="00977CFB" w:rsidRPr="00E026C8" w:rsidRDefault="00977CFB" w:rsidP="00977CFB">
      <w:pPr>
        <w:pStyle w:val="ListParagraph"/>
        <w:numPr>
          <w:ilvl w:val="0"/>
          <w:numId w:val="24"/>
        </w:numPr>
        <w:spacing w:after="160" w:line="259" w:lineRule="auto"/>
        <w:rPr>
          <w:sz w:val="16"/>
          <w:szCs w:val="16"/>
          <w:lang w:val="fr-FR"/>
        </w:rPr>
      </w:pPr>
      <w:r w:rsidRPr="00E026C8">
        <w:rPr>
          <w:sz w:val="16"/>
          <w:szCs w:val="16"/>
          <w:lang w:val="fr-FR"/>
        </w:rPr>
        <w:t>Les petites pièces telles que les vis, les rivets, les écrous, les boulons et les rondelles doivent être vérifiées régulièrement dans le cadre de vos routines d'entretien et de maintenance afin de s'assurer qu'elles soient bien en place.</w:t>
      </w:r>
    </w:p>
    <w:p w14:paraId="514F8C64" w14:textId="77777777" w:rsidR="00977CFB" w:rsidRPr="00E026C8" w:rsidRDefault="00977CFB" w:rsidP="00977CFB">
      <w:pPr>
        <w:pStyle w:val="ListParagraph"/>
        <w:numPr>
          <w:ilvl w:val="0"/>
          <w:numId w:val="24"/>
        </w:numPr>
        <w:spacing w:after="160" w:line="259" w:lineRule="auto"/>
        <w:rPr>
          <w:sz w:val="16"/>
          <w:szCs w:val="16"/>
          <w:lang w:val="fr-FR"/>
        </w:rPr>
      </w:pPr>
      <w:r w:rsidRPr="00E026C8">
        <w:rPr>
          <w:sz w:val="16"/>
          <w:szCs w:val="16"/>
          <w:lang w:val="fr-FR"/>
        </w:rPr>
        <w:t>Les produits en bois pour intérieur peuvent être lourds et doivent être déplacés et manipulés correctement lors de leur construction et de leur installation. Ils doivent être déplacés par au moins deux personnes en utilisant les techniques et procédures de manipulation manuelle appropriées.</w:t>
      </w:r>
    </w:p>
    <w:p w14:paraId="73C9C379" w14:textId="77777777" w:rsidR="00977CFB" w:rsidRDefault="00977CFB" w:rsidP="00977CFB">
      <w:pPr>
        <w:rPr>
          <w:sz w:val="16"/>
          <w:szCs w:val="16"/>
          <w:lang w:val="fr-FR"/>
        </w:rPr>
      </w:pPr>
    </w:p>
    <w:p w14:paraId="1E5CEF6C" w14:textId="77777777" w:rsidR="00977CFB" w:rsidRDefault="00977CFB" w:rsidP="00977CFB">
      <w:pPr>
        <w:rPr>
          <w:sz w:val="16"/>
          <w:szCs w:val="16"/>
          <w:lang w:val="fr-FR"/>
        </w:rPr>
      </w:pPr>
    </w:p>
    <w:p w14:paraId="6E59BC73" w14:textId="77777777" w:rsidR="00977CFB" w:rsidRDefault="00977CFB" w:rsidP="00977CFB">
      <w:pPr>
        <w:rPr>
          <w:sz w:val="16"/>
          <w:szCs w:val="16"/>
          <w:lang w:val="fr-FR"/>
        </w:rPr>
      </w:pPr>
    </w:p>
    <w:p w14:paraId="039F8D27" w14:textId="77777777" w:rsidR="00977CFB" w:rsidRPr="00E026C8" w:rsidRDefault="00977CFB" w:rsidP="00977CFB">
      <w:pPr>
        <w:rPr>
          <w:sz w:val="16"/>
          <w:szCs w:val="16"/>
          <w:lang w:val="fr-FR"/>
        </w:rPr>
      </w:pPr>
    </w:p>
    <w:p w14:paraId="1AF6D0EF" w14:textId="77777777" w:rsidR="00977CFB" w:rsidRPr="00E026C8" w:rsidRDefault="00977CFB" w:rsidP="00977CFB">
      <w:pPr>
        <w:rPr>
          <w:sz w:val="16"/>
          <w:szCs w:val="16"/>
          <w:u w:val="single"/>
          <w:lang w:val="fr-FR"/>
        </w:rPr>
      </w:pPr>
      <w:r w:rsidRPr="00E026C8">
        <w:rPr>
          <w:sz w:val="16"/>
          <w:szCs w:val="16"/>
          <w:u w:val="single"/>
          <w:lang w:val="fr-FR"/>
        </w:rPr>
        <w:t>Sécurité</w:t>
      </w:r>
    </w:p>
    <w:p w14:paraId="09BA2A68"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Nombreux de nos produits sont classés comme « jouets », les enfants doivent donc être correctement instruits et surveillés en permanence lorsqu'ils les utilisent.</w:t>
      </w:r>
    </w:p>
    <w:p w14:paraId="45F9997E"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Comme pour tout nouvel équipement ou tout nouvel utilisateur de l’équipement existant, une évaluation des risques doit être réalisée et les consignes d'utilisation clairement communiquées pour garantir un maximum d’amusement en toute sécurité.</w:t>
      </w:r>
    </w:p>
    <w:p w14:paraId="13825C14"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Indiquez les risques spécifiques évidents liés aux produits individuels et aux consignes d'utilisation.</w:t>
      </w:r>
    </w:p>
    <w:p w14:paraId="0B1334EC"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Identifiez les produits qui peuvent nécessiter des niveaux de surveillance plus élevés et stockez-les dans une zone dédiée.</w:t>
      </w:r>
    </w:p>
    <w:p w14:paraId="7AE20A69"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 xml:space="preserve">Si vous utilisez ces produits à l'extérieur, sachez que le risque augmentera </w:t>
      </w:r>
      <w:proofErr w:type="gramStart"/>
      <w:r w:rsidRPr="00E026C8">
        <w:rPr>
          <w:sz w:val="16"/>
          <w:szCs w:val="16"/>
          <w:lang w:val="fr-FR"/>
        </w:rPr>
        <w:t>lié</w:t>
      </w:r>
      <w:proofErr w:type="gramEnd"/>
      <w:r w:rsidRPr="00E026C8">
        <w:rPr>
          <w:sz w:val="16"/>
          <w:szCs w:val="16"/>
          <w:lang w:val="fr-FR"/>
        </w:rPr>
        <w:t xml:space="preserve"> à certaines conditions météorologiques, glissade par exemple, adaptez en conséquence.</w:t>
      </w:r>
    </w:p>
    <w:p w14:paraId="4CB665B0"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Informez les participants que certains articles étant lourds ou longs, ils ne doivent pas être portés ou tenus au-dessus de la hauteur de la tête et que certains doivent idéalement être déplacés par deux personnes pour éviter toute blessure.</w:t>
      </w:r>
    </w:p>
    <w:p w14:paraId="0C680169" w14:textId="77777777" w:rsidR="00977CFB" w:rsidRPr="00E026C8" w:rsidRDefault="00977CFB" w:rsidP="00977CFB">
      <w:pPr>
        <w:pStyle w:val="ListParagraph"/>
        <w:numPr>
          <w:ilvl w:val="0"/>
          <w:numId w:val="25"/>
        </w:numPr>
        <w:spacing w:after="160" w:line="259" w:lineRule="auto"/>
        <w:rPr>
          <w:sz w:val="16"/>
          <w:szCs w:val="16"/>
          <w:lang w:val="fr-FR"/>
        </w:rPr>
      </w:pPr>
      <w:r w:rsidRPr="00E026C8">
        <w:rPr>
          <w:sz w:val="16"/>
          <w:szCs w:val="16"/>
          <w:lang w:val="fr-FR"/>
        </w:rPr>
        <w:t>Assurez-vous que tous les superviseurs ont reçu une formation sur la sensibilisation aux risques et qu’un niveau de supervision est maintenu en permanence.</w:t>
      </w:r>
    </w:p>
    <w:p w14:paraId="0D0ABEE9" w14:textId="77777777" w:rsidR="00977CFB" w:rsidRPr="00E026C8" w:rsidRDefault="00977CFB" w:rsidP="00977CFB">
      <w:pPr>
        <w:rPr>
          <w:sz w:val="16"/>
          <w:szCs w:val="16"/>
          <w:u w:val="single"/>
          <w:lang w:val="fr-FR"/>
        </w:rPr>
      </w:pPr>
      <w:r w:rsidRPr="00E026C8">
        <w:rPr>
          <w:sz w:val="16"/>
          <w:szCs w:val="16"/>
          <w:u w:val="single"/>
          <w:lang w:val="fr-FR"/>
        </w:rPr>
        <w:t>Entretien</w:t>
      </w:r>
    </w:p>
    <w:p w14:paraId="704AB919"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Le traitement de tous les équipements de jeu DOIT être réappliqué 6 à 12 mois après l'achat pour prolonger leur durée de vie.</w:t>
      </w:r>
    </w:p>
    <w:p w14:paraId="7DABE6B8"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Veuillez-vous assurer que toutes les vernis ou peintures utilisés sont adaptés aux enfants et non toxiques.</w:t>
      </w:r>
    </w:p>
    <w:p w14:paraId="46BF1DC0"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Si la peinture du tableau noir commence à se détériorer, vous pouvez la rafraîchir en ponçant la peinture abîmée et en l'appliquant à nouveau sur cette zone. Vous pouvez acheter cette peinture directement auprès de Cosy ou de tout détaillant de quincaillerie respectable.</w:t>
      </w:r>
    </w:p>
    <w:p w14:paraId="2CE520CC"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N'hésitez pas à poncer les bords qui deviennent rugueux ou présentent des échardes et brosser toute moisissure ou mousse avec une brosse métallique pour garder le produit utilisable et propre.</w:t>
      </w:r>
    </w:p>
    <w:p w14:paraId="6D2807FA"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Si votre produit a des portes, assurez-vous qu'à la fin de chaque session, les portes sont complètement fermées et verrouillées, le cas échéant, pour réduire les déformations au fil du temps.</w:t>
      </w:r>
    </w:p>
    <w:p w14:paraId="33C6E1CE"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6FD16989"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Vérifiez quotidiennement les équipements de jeu après utilisation pour repérer des cassures ou risques tels que les fissures et les éclats.</w:t>
      </w:r>
    </w:p>
    <w:p w14:paraId="4FCA9478" w14:textId="77777777" w:rsidR="00977CFB" w:rsidRPr="00E026C8" w:rsidRDefault="00977CFB" w:rsidP="00977CFB">
      <w:pPr>
        <w:pStyle w:val="ListParagraph"/>
        <w:numPr>
          <w:ilvl w:val="1"/>
          <w:numId w:val="26"/>
        </w:numPr>
        <w:spacing w:after="160" w:line="259" w:lineRule="auto"/>
        <w:rPr>
          <w:sz w:val="16"/>
          <w:szCs w:val="16"/>
          <w:lang w:val="fr-FR"/>
        </w:rPr>
      </w:pPr>
      <w:r w:rsidRPr="00E026C8">
        <w:rPr>
          <w:sz w:val="16"/>
          <w:szCs w:val="16"/>
          <w:lang w:val="fr-FR"/>
        </w:rPr>
        <w:t>Nous recommandons que tous les produits soient vérifiés et entretenus régulièrement pour garantir qu'ils restent en excellent état.</w:t>
      </w:r>
    </w:p>
    <w:p w14:paraId="29AEA86C" w14:textId="77777777" w:rsidR="00977CFB" w:rsidRDefault="00977CFB" w:rsidP="00977CFB">
      <w:r>
        <w:rPr>
          <w:noProof/>
        </w:rPr>
        <w:drawing>
          <wp:inline distT="0" distB="0" distL="0" distR="0" wp14:anchorId="22080381" wp14:editId="6B9D9B39">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C7FEF22" w14:textId="77777777" w:rsidR="00977CFB" w:rsidRPr="006E5B84" w:rsidRDefault="00977CFB" w:rsidP="00977CFB">
      <w:pPr>
        <w:jc w:val="center"/>
        <w:rPr>
          <w:b/>
          <w:bCs/>
          <w:sz w:val="16"/>
          <w:szCs w:val="16"/>
          <w:u w:val="single"/>
          <w:lang w:val="it-IT"/>
        </w:rPr>
      </w:pPr>
      <w:r w:rsidRPr="006E5B84">
        <w:rPr>
          <w:b/>
          <w:bCs/>
          <w:sz w:val="16"/>
          <w:szCs w:val="16"/>
          <w:u w:val="single"/>
          <w:lang w:val="it-IT"/>
        </w:rPr>
        <w:t>Prodotti in legno per interni</w:t>
      </w:r>
    </w:p>
    <w:p w14:paraId="4305B229" w14:textId="77777777" w:rsidR="00977CFB" w:rsidRPr="006E5B84" w:rsidRDefault="00977CFB" w:rsidP="00977CFB">
      <w:pPr>
        <w:rPr>
          <w:sz w:val="16"/>
          <w:szCs w:val="16"/>
          <w:u w:val="single"/>
          <w:lang w:val="it-IT"/>
        </w:rPr>
      </w:pPr>
      <w:r w:rsidRPr="006E5B84">
        <w:rPr>
          <w:sz w:val="16"/>
          <w:szCs w:val="16"/>
          <w:u w:val="single"/>
          <w:lang w:val="it-IT"/>
        </w:rPr>
        <w:t xml:space="preserve">Installazione </w:t>
      </w:r>
    </w:p>
    <w:p w14:paraId="4C909B52" w14:textId="77777777" w:rsidR="00977CFB" w:rsidRPr="006E5B84" w:rsidRDefault="00977CFB" w:rsidP="00977CFB">
      <w:pPr>
        <w:pStyle w:val="ListParagraph"/>
        <w:numPr>
          <w:ilvl w:val="0"/>
          <w:numId w:val="12"/>
        </w:numPr>
        <w:spacing w:after="160" w:line="259" w:lineRule="auto"/>
        <w:rPr>
          <w:sz w:val="16"/>
          <w:szCs w:val="16"/>
          <w:lang w:val="it-IT"/>
        </w:rPr>
      </w:pPr>
      <w:r w:rsidRPr="006E5B84">
        <w:rPr>
          <w:sz w:val="16"/>
          <w:szCs w:val="16"/>
          <w:lang w:val="it-IT"/>
        </w:rPr>
        <w:t xml:space="preserve">Per tutti i prodotti autoassemblanti, assicurarsi che sia completamente e correttamente assemblato seguendo le istruzioni fornite con l'articolo. Si prega di contattare Cosy se non si ricevono queste istruzioni prima del montaggio, poiché Cosy non è responsabile per danni causati da un montaggio errato. </w:t>
      </w:r>
    </w:p>
    <w:p w14:paraId="62A37D1E" w14:textId="77777777" w:rsidR="00977CFB" w:rsidRPr="006E5B84" w:rsidRDefault="00977CFB" w:rsidP="00977CFB">
      <w:pPr>
        <w:pStyle w:val="ListParagraph"/>
        <w:numPr>
          <w:ilvl w:val="0"/>
          <w:numId w:val="12"/>
        </w:numPr>
        <w:spacing w:after="160" w:line="259" w:lineRule="auto"/>
        <w:rPr>
          <w:sz w:val="16"/>
          <w:szCs w:val="16"/>
          <w:lang w:val="it-IT"/>
        </w:rPr>
      </w:pPr>
      <w:r w:rsidRPr="006E5B84">
        <w:rPr>
          <w:sz w:val="16"/>
          <w:szCs w:val="16"/>
          <w:lang w:val="it-IT"/>
        </w:rPr>
        <w:t>Le piccole parti come viti, rivetti, dadi, bulloni e rondelle necessitano di controlli regolari per garantire che siano saldamente in posizione come parte delle routine di cura e manutenzione.</w:t>
      </w:r>
    </w:p>
    <w:p w14:paraId="3503CA0E" w14:textId="77777777" w:rsidR="00977CFB" w:rsidRPr="006E5B84" w:rsidRDefault="00977CFB" w:rsidP="00977CFB">
      <w:pPr>
        <w:pStyle w:val="ListParagraph"/>
        <w:numPr>
          <w:ilvl w:val="0"/>
          <w:numId w:val="12"/>
        </w:numPr>
        <w:spacing w:after="160" w:line="259" w:lineRule="auto"/>
        <w:rPr>
          <w:sz w:val="16"/>
          <w:szCs w:val="16"/>
          <w:lang w:val="it-IT"/>
        </w:rPr>
      </w:pPr>
      <w:r w:rsidRPr="006E5B84">
        <w:rPr>
          <w:sz w:val="16"/>
          <w:szCs w:val="16"/>
          <w:lang w:val="it-IT"/>
        </w:rPr>
        <w:t>I prodotti in legno per interni possono essere pesanti e devono essere spostati e maneggiati correttamente durante la costruzione e la collocazione. Devono essere spostati da almeno due persone utilizzando le tecniche e le procedure di movimentazione manuale delle migliori pratiche.</w:t>
      </w:r>
    </w:p>
    <w:p w14:paraId="6D6B52F9" w14:textId="77777777" w:rsidR="00977CFB" w:rsidRPr="00DD4A74" w:rsidRDefault="00977CFB" w:rsidP="00977CFB">
      <w:pPr>
        <w:rPr>
          <w:sz w:val="16"/>
          <w:szCs w:val="16"/>
          <w:u w:val="single"/>
        </w:rPr>
      </w:pPr>
      <w:proofErr w:type="spellStart"/>
      <w:r w:rsidRPr="00DD4A74">
        <w:rPr>
          <w:sz w:val="16"/>
          <w:szCs w:val="16"/>
          <w:u w:val="single"/>
        </w:rPr>
        <w:t>Sicurezza</w:t>
      </w:r>
      <w:proofErr w:type="spellEnd"/>
      <w:r w:rsidRPr="00DD4A74">
        <w:rPr>
          <w:sz w:val="16"/>
          <w:szCs w:val="16"/>
          <w:u w:val="single"/>
        </w:rPr>
        <w:t xml:space="preserve"> </w:t>
      </w:r>
    </w:p>
    <w:p w14:paraId="495B1D22"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 xml:space="preserve">Poiché molti dei prodotti che forniamo sono classificati come "giocattoli", i bambini devono essere adeguatamente istruiti e sorvegliati in ogni momento durante l'utilizzo. </w:t>
      </w:r>
    </w:p>
    <w:p w14:paraId="477972CC"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14:paraId="1935E6F6"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Evidenziare i rischi specifici evidenti relativi ai singoli prodotti e alle regole d'uso.</w:t>
      </w:r>
    </w:p>
    <w:p w14:paraId="43EA1F98"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Identificare quali prodotti potrebbero richiedere livelli di supervisione più elevati e conservarli in un'area da trattare in modo diverso.</w:t>
      </w:r>
    </w:p>
    <w:p w14:paraId="07CAD4DA"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Se stai utilizzando questi prodotti all'aperto, tieni presente che il rischio aumenterà in relazione a determinate condizioni atmosferiche, come l'aumento della scivolosità, gestisci di conseguenza.</w:t>
      </w:r>
    </w:p>
    <w:p w14:paraId="0B545F61"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Informare i partecipanti che, poiché alcuni oggetti sono pesanti o lunghi, non devono essere trasportati o tenuti al di sopra dell'altezza della testa e che alcuni dovrebbero idealmente essere spostati utilizzando due persone per garantire che non si verifichino lesioni.</w:t>
      </w:r>
    </w:p>
    <w:p w14:paraId="3EDBB7D9" w14:textId="77777777" w:rsidR="00977CFB" w:rsidRPr="006E5B84" w:rsidRDefault="00977CFB" w:rsidP="00977CFB">
      <w:pPr>
        <w:pStyle w:val="ListParagraph"/>
        <w:numPr>
          <w:ilvl w:val="0"/>
          <w:numId w:val="13"/>
        </w:numPr>
        <w:spacing w:after="160" w:line="259" w:lineRule="auto"/>
        <w:rPr>
          <w:sz w:val="16"/>
          <w:szCs w:val="16"/>
          <w:lang w:val="it-IT"/>
        </w:rPr>
      </w:pPr>
      <w:r w:rsidRPr="006E5B84">
        <w:rPr>
          <w:sz w:val="16"/>
          <w:szCs w:val="16"/>
          <w:lang w:val="it-IT"/>
        </w:rPr>
        <w:t>Assicurarsi che tutti i supervisori siano formati sulla consapevolezza del rischio e che vi sia un livello sufficiente di supervisione in ogni momento.</w:t>
      </w:r>
    </w:p>
    <w:p w14:paraId="0E28CEBC" w14:textId="77777777" w:rsidR="00977CFB" w:rsidRPr="00DD4A74" w:rsidRDefault="00977CFB" w:rsidP="00977CFB">
      <w:pPr>
        <w:rPr>
          <w:sz w:val="16"/>
          <w:szCs w:val="16"/>
          <w:u w:val="single"/>
        </w:rPr>
      </w:pPr>
      <w:proofErr w:type="spellStart"/>
      <w:r w:rsidRPr="00DD4A74">
        <w:rPr>
          <w:sz w:val="16"/>
          <w:szCs w:val="16"/>
          <w:u w:val="single"/>
        </w:rPr>
        <w:t>Manutenzione</w:t>
      </w:r>
      <w:proofErr w:type="spellEnd"/>
      <w:r w:rsidRPr="00DD4A74">
        <w:rPr>
          <w:sz w:val="16"/>
          <w:szCs w:val="16"/>
          <w:u w:val="single"/>
        </w:rPr>
        <w:t xml:space="preserve"> </w:t>
      </w:r>
    </w:p>
    <w:p w14:paraId="4E8FC00A"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Tutti i trattamenti sull'attrezzatura da gioco DEVONO essere riapplicati 6-12 mesi dopo l'acquisto per prolungarne la vita.</w:t>
      </w:r>
    </w:p>
    <w:p w14:paraId="7BC70CE1"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Assicurati che tutte le macchie o le vernici utilizzate siano adatte ai bambini e non tossiche.</w:t>
      </w:r>
    </w:p>
    <w:p w14:paraId="1E461E5C"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lastRenderedPageBreak/>
        <w:t>Se la vernice della lavagna inizia a deteriorarsi, puoi rinfrescarla levigando la vernice rovinata e riapplicandola su quest'area. Puoi acquistare questa vernice direttamente da Cosy o da qualsiasi rivenditore di ferramenta rispettabile.</w:t>
      </w:r>
    </w:p>
    <w:p w14:paraId="03076466"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 xml:space="preserve">Sentiti libero di carteggiare i bordi che diventano ruvidi o scheggiati e di spazzolare con la spazzola metallica qualsiasi muffa o muschio per mantenere il prodotto utilizzabile e pulito. </w:t>
      </w:r>
    </w:p>
    <w:p w14:paraId="4DA360A4"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Se il tuo prodotto ha porte, assicurati che alla fine di ogni sessione le porte siano completamente chiuse con tutti i fermi utilizzati, ove applicabile, per ridurre eventuali deformazioni nel tempo.</w:t>
      </w:r>
    </w:p>
    <w:p w14:paraId="0FBF4747"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Alcuni di questi prodotti possono essere utilizzati all'esterno, ma devono essere conservati al chiuso a fine giornata.</w:t>
      </w:r>
    </w:p>
    <w:p w14:paraId="381E3527"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 xml:space="preserve">Controllare quotidianamente l'attrezzatura da gioco dopo l'uso per verificare la presenza di rotture e pericoli come crepe e schegge. </w:t>
      </w:r>
    </w:p>
    <w:p w14:paraId="79E9E225" w14:textId="77777777" w:rsidR="00977CFB" w:rsidRPr="006E5B84" w:rsidRDefault="00977CFB" w:rsidP="00977CFB">
      <w:pPr>
        <w:pStyle w:val="ListParagraph"/>
        <w:numPr>
          <w:ilvl w:val="0"/>
          <w:numId w:val="14"/>
        </w:numPr>
        <w:spacing w:after="160" w:line="259" w:lineRule="auto"/>
        <w:rPr>
          <w:sz w:val="16"/>
          <w:szCs w:val="16"/>
          <w:lang w:val="it-IT"/>
        </w:rPr>
      </w:pPr>
      <w:r w:rsidRPr="006E5B84">
        <w:rPr>
          <w:sz w:val="16"/>
          <w:szCs w:val="16"/>
          <w:lang w:val="it-IT"/>
        </w:rPr>
        <w:t>Si consiglia di controllare e mantenere regolarmente tutti i prodotti per garantire che siano mantenuti in ottime condizioni.</w:t>
      </w:r>
    </w:p>
    <w:p w14:paraId="1C95A280" w14:textId="77777777" w:rsidR="00977CFB" w:rsidRPr="006E5B84" w:rsidRDefault="00977CFB" w:rsidP="00977CFB">
      <w:pPr>
        <w:rPr>
          <w:lang w:val="it-IT"/>
        </w:rPr>
      </w:pPr>
    </w:p>
    <w:p w14:paraId="3387C21F" w14:textId="77777777" w:rsidR="00977CFB" w:rsidRDefault="00977CFB" w:rsidP="00977CFB">
      <w:r>
        <w:rPr>
          <w:noProof/>
        </w:rPr>
        <w:drawing>
          <wp:inline distT="0" distB="0" distL="0" distR="0" wp14:anchorId="18960573" wp14:editId="1858C169">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A2EECE2" w14:textId="77777777" w:rsidR="00977CFB" w:rsidRPr="00DD4A74" w:rsidRDefault="00977CFB" w:rsidP="00977CFB">
      <w:pPr>
        <w:jc w:val="center"/>
        <w:rPr>
          <w:b/>
          <w:bCs/>
          <w:sz w:val="16"/>
          <w:szCs w:val="16"/>
          <w:u w:val="single"/>
        </w:rPr>
      </w:pPr>
      <w:proofErr w:type="spellStart"/>
      <w:r w:rsidRPr="00DD4A74">
        <w:rPr>
          <w:b/>
          <w:bCs/>
          <w:sz w:val="16"/>
          <w:szCs w:val="16"/>
          <w:u w:val="single"/>
        </w:rPr>
        <w:t>Productos</w:t>
      </w:r>
      <w:proofErr w:type="spellEnd"/>
      <w:r w:rsidRPr="00DD4A74">
        <w:rPr>
          <w:b/>
          <w:bCs/>
          <w:sz w:val="16"/>
          <w:szCs w:val="16"/>
          <w:u w:val="single"/>
        </w:rPr>
        <w:t xml:space="preserve"> de </w:t>
      </w:r>
      <w:proofErr w:type="spellStart"/>
      <w:r w:rsidRPr="00DD4A74">
        <w:rPr>
          <w:b/>
          <w:bCs/>
          <w:sz w:val="16"/>
          <w:szCs w:val="16"/>
          <w:u w:val="single"/>
        </w:rPr>
        <w:t>madera</w:t>
      </w:r>
      <w:proofErr w:type="spellEnd"/>
      <w:r w:rsidRPr="00DD4A74">
        <w:rPr>
          <w:b/>
          <w:bCs/>
          <w:sz w:val="16"/>
          <w:szCs w:val="16"/>
          <w:u w:val="single"/>
        </w:rPr>
        <w:t xml:space="preserve"> para </w:t>
      </w:r>
      <w:proofErr w:type="spellStart"/>
      <w:r w:rsidRPr="00DD4A74">
        <w:rPr>
          <w:b/>
          <w:bCs/>
          <w:sz w:val="16"/>
          <w:szCs w:val="16"/>
          <w:u w:val="single"/>
        </w:rPr>
        <w:t>interiores</w:t>
      </w:r>
      <w:proofErr w:type="spellEnd"/>
    </w:p>
    <w:p w14:paraId="7542A132" w14:textId="77777777" w:rsidR="00977CFB" w:rsidRPr="00DD4A74" w:rsidRDefault="00977CFB" w:rsidP="00977CFB">
      <w:pPr>
        <w:rPr>
          <w:sz w:val="16"/>
          <w:szCs w:val="16"/>
          <w:u w:val="single"/>
        </w:rPr>
      </w:pPr>
      <w:proofErr w:type="spellStart"/>
      <w:r w:rsidRPr="00DD4A74">
        <w:rPr>
          <w:sz w:val="16"/>
          <w:szCs w:val="16"/>
          <w:u w:val="single"/>
        </w:rPr>
        <w:t>Instalación</w:t>
      </w:r>
      <w:proofErr w:type="spellEnd"/>
      <w:r w:rsidRPr="00DD4A74">
        <w:rPr>
          <w:sz w:val="16"/>
          <w:szCs w:val="16"/>
          <w:u w:val="single"/>
        </w:rPr>
        <w:t xml:space="preserve"> </w:t>
      </w:r>
    </w:p>
    <w:p w14:paraId="182EE830" w14:textId="77777777" w:rsidR="00977CFB" w:rsidRPr="006E5B84" w:rsidRDefault="00977CFB" w:rsidP="00977CFB">
      <w:pPr>
        <w:pStyle w:val="ListParagraph"/>
        <w:numPr>
          <w:ilvl w:val="0"/>
          <w:numId w:val="15"/>
        </w:numPr>
        <w:spacing w:after="160" w:line="259" w:lineRule="auto"/>
        <w:rPr>
          <w:sz w:val="16"/>
          <w:szCs w:val="16"/>
        </w:rPr>
      </w:pPr>
      <w:r w:rsidRPr="006E5B84">
        <w:rPr>
          <w:sz w:val="16"/>
          <w:szCs w:val="16"/>
        </w:rPr>
        <w:t xml:space="preserve">Para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producto</w:t>
      </w:r>
      <w:proofErr w:type="spellEnd"/>
      <w:r w:rsidRPr="006E5B84">
        <w:rPr>
          <w:sz w:val="16"/>
          <w:szCs w:val="16"/>
        </w:rPr>
        <w:t xml:space="preserve"> de </w:t>
      </w:r>
      <w:proofErr w:type="spellStart"/>
      <w:r w:rsidRPr="006E5B84">
        <w:rPr>
          <w:sz w:val="16"/>
          <w:szCs w:val="16"/>
        </w:rPr>
        <w:t>automontaje</w:t>
      </w:r>
      <w:proofErr w:type="spellEnd"/>
      <w:r w:rsidRPr="006E5B84">
        <w:rPr>
          <w:sz w:val="16"/>
          <w:szCs w:val="16"/>
        </w:rPr>
        <w:t xml:space="preserve">, </w:t>
      </w:r>
      <w:proofErr w:type="spellStart"/>
      <w:r w:rsidRPr="006E5B84">
        <w:rPr>
          <w:sz w:val="16"/>
          <w:szCs w:val="16"/>
        </w:rPr>
        <w:t>asegúrese</w:t>
      </w:r>
      <w:proofErr w:type="spellEnd"/>
      <w:r w:rsidRPr="006E5B84">
        <w:rPr>
          <w:sz w:val="16"/>
          <w:szCs w:val="16"/>
        </w:rPr>
        <w:t xml:space="preserve"> de que </w:t>
      </w:r>
      <w:proofErr w:type="spellStart"/>
      <w:r w:rsidRPr="006E5B84">
        <w:rPr>
          <w:sz w:val="16"/>
          <w:szCs w:val="16"/>
        </w:rPr>
        <w:t>esté</w:t>
      </w:r>
      <w:proofErr w:type="spellEnd"/>
      <w:r w:rsidRPr="006E5B84">
        <w:rPr>
          <w:sz w:val="16"/>
          <w:szCs w:val="16"/>
        </w:rPr>
        <w:t xml:space="preserve"> </w:t>
      </w:r>
      <w:proofErr w:type="spellStart"/>
      <w:r w:rsidRPr="006E5B84">
        <w:rPr>
          <w:sz w:val="16"/>
          <w:szCs w:val="16"/>
        </w:rPr>
        <w:t>completa</w:t>
      </w:r>
      <w:proofErr w:type="spellEnd"/>
      <w:r w:rsidRPr="006E5B84">
        <w:rPr>
          <w:sz w:val="16"/>
          <w:szCs w:val="16"/>
        </w:rPr>
        <w:t xml:space="preserve"> y </w:t>
      </w:r>
      <w:proofErr w:type="spellStart"/>
      <w:r w:rsidRPr="006E5B84">
        <w:rPr>
          <w:sz w:val="16"/>
          <w:szCs w:val="16"/>
        </w:rPr>
        <w:t>correctamente</w:t>
      </w:r>
      <w:proofErr w:type="spellEnd"/>
      <w:r w:rsidRPr="006E5B84">
        <w:rPr>
          <w:sz w:val="16"/>
          <w:szCs w:val="16"/>
        </w:rPr>
        <w:t xml:space="preserve"> </w:t>
      </w:r>
      <w:proofErr w:type="spellStart"/>
      <w:r w:rsidRPr="006E5B84">
        <w:rPr>
          <w:sz w:val="16"/>
          <w:szCs w:val="16"/>
        </w:rPr>
        <w:t>ensamblado</w:t>
      </w:r>
      <w:proofErr w:type="spellEnd"/>
      <w:r w:rsidRPr="006E5B84">
        <w:rPr>
          <w:sz w:val="16"/>
          <w:szCs w:val="16"/>
        </w:rPr>
        <w:t xml:space="preserve"> </w:t>
      </w:r>
      <w:proofErr w:type="spellStart"/>
      <w:r w:rsidRPr="006E5B84">
        <w:rPr>
          <w:sz w:val="16"/>
          <w:szCs w:val="16"/>
        </w:rPr>
        <w:t>siguiendo</w:t>
      </w:r>
      <w:proofErr w:type="spellEnd"/>
      <w:r w:rsidRPr="006E5B84">
        <w:rPr>
          <w:sz w:val="16"/>
          <w:szCs w:val="16"/>
        </w:rPr>
        <w:t xml:space="preserve"> las </w:t>
      </w:r>
      <w:proofErr w:type="spellStart"/>
      <w:r w:rsidRPr="006E5B84">
        <w:rPr>
          <w:sz w:val="16"/>
          <w:szCs w:val="16"/>
        </w:rPr>
        <w:t>instrucciones</w:t>
      </w:r>
      <w:proofErr w:type="spellEnd"/>
      <w:r w:rsidRPr="006E5B84">
        <w:rPr>
          <w:sz w:val="16"/>
          <w:szCs w:val="16"/>
        </w:rPr>
        <w:t xml:space="preserve"> que se </w:t>
      </w:r>
      <w:proofErr w:type="spellStart"/>
      <w:r w:rsidRPr="006E5B84">
        <w:rPr>
          <w:sz w:val="16"/>
          <w:szCs w:val="16"/>
        </w:rPr>
        <w:t>proporcionan</w:t>
      </w:r>
      <w:proofErr w:type="spellEnd"/>
      <w:r w:rsidRPr="006E5B84">
        <w:rPr>
          <w:sz w:val="16"/>
          <w:szCs w:val="16"/>
        </w:rPr>
        <w:t xml:space="preserve"> con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artículo</w:t>
      </w:r>
      <w:proofErr w:type="spellEnd"/>
      <w:r w:rsidRPr="006E5B84">
        <w:rPr>
          <w:sz w:val="16"/>
          <w:szCs w:val="16"/>
        </w:rPr>
        <w:t xml:space="preserve">. </w:t>
      </w:r>
      <w:proofErr w:type="spellStart"/>
      <w:r w:rsidRPr="006E5B84">
        <w:rPr>
          <w:sz w:val="16"/>
          <w:szCs w:val="16"/>
        </w:rPr>
        <w:t>Póngase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contacto</w:t>
      </w:r>
      <w:proofErr w:type="spellEnd"/>
      <w:r w:rsidRPr="006E5B84">
        <w:rPr>
          <w:sz w:val="16"/>
          <w:szCs w:val="16"/>
        </w:rPr>
        <w:t xml:space="preserve"> con Cosy </w:t>
      </w:r>
      <w:proofErr w:type="spellStart"/>
      <w:r w:rsidRPr="006E5B84">
        <w:rPr>
          <w:sz w:val="16"/>
          <w:szCs w:val="16"/>
        </w:rPr>
        <w:t>si</w:t>
      </w:r>
      <w:proofErr w:type="spellEnd"/>
      <w:r w:rsidRPr="006E5B84">
        <w:rPr>
          <w:sz w:val="16"/>
          <w:szCs w:val="16"/>
        </w:rPr>
        <w:t xml:space="preserve"> no </w:t>
      </w:r>
      <w:proofErr w:type="spellStart"/>
      <w:r w:rsidRPr="006E5B84">
        <w:rPr>
          <w:sz w:val="16"/>
          <w:szCs w:val="16"/>
        </w:rPr>
        <w:t>recibe</w:t>
      </w:r>
      <w:proofErr w:type="spellEnd"/>
      <w:r w:rsidRPr="006E5B84">
        <w:rPr>
          <w:sz w:val="16"/>
          <w:szCs w:val="16"/>
        </w:rPr>
        <w:t xml:space="preserve"> </w:t>
      </w:r>
      <w:proofErr w:type="spellStart"/>
      <w:r w:rsidRPr="006E5B84">
        <w:rPr>
          <w:sz w:val="16"/>
          <w:szCs w:val="16"/>
        </w:rPr>
        <w:t>estas</w:t>
      </w:r>
      <w:proofErr w:type="spellEnd"/>
      <w:r w:rsidRPr="006E5B84">
        <w:rPr>
          <w:sz w:val="16"/>
          <w:szCs w:val="16"/>
        </w:rPr>
        <w:t xml:space="preserve"> </w:t>
      </w:r>
      <w:proofErr w:type="spellStart"/>
      <w:r w:rsidRPr="006E5B84">
        <w:rPr>
          <w:sz w:val="16"/>
          <w:szCs w:val="16"/>
        </w:rPr>
        <w:t>instrucciones</w:t>
      </w:r>
      <w:proofErr w:type="spellEnd"/>
      <w:r w:rsidRPr="006E5B84">
        <w:rPr>
          <w:sz w:val="16"/>
          <w:szCs w:val="16"/>
        </w:rPr>
        <w:t xml:space="preserve"> antes del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ya</w:t>
      </w:r>
      <w:proofErr w:type="spellEnd"/>
      <w:r w:rsidRPr="006E5B84">
        <w:rPr>
          <w:sz w:val="16"/>
          <w:szCs w:val="16"/>
        </w:rPr>
        <w:t xml:space="preserve"> que Cosy no se </w:t>
      </w:r>
      <w:proofErr w:type="spellStart"/>
      <w:r w:rsidRPr="006E5B84">
        <w:rPr>
          <w:sz w:val="16"/>
          <w:szCs w:val="16"/>
        </w:rPr>
        <w:t>hace</w:t>
      </w:r>
      <w:proofErr w:type="spellEnd"/>
      <w:r w:rsidRPr="006E5B84">
        <w:rPr>
          <w:sz w:val="16"/>
          <w:szCs w:val="16"/>
        </w:rPr>
        <w:t xml:space="preserve"> </w:t>
      </w:r>
      <w:proofErr w:type="spellStart"/>
      <w:r w:rsidRPr="006E5B84">
        <w:rPr>
          <w:sz w:val="16"/>
          <w:szCs w:val="16"/>
        </w:rPr>
        <w:t>responsable</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daños</w:t>
      </w:r>
      <w:proofErr w:type="spellEnd"/>
      <w:r w:rsidRPr="006E5B84">
        <w:rPr>
          <w:sz w:val="16"/>
          <w:szCs w:val="16"/>
        </w:rPr>
        <w:t xml:space="preserve"> </w:t>
      </w:r>
      <w:proofErr w:type="spellStart"/>
      <w:r w:rsidRPr="006E5B84">
        <w:rPr>
          <w:sz w:val="16"/>
          <w:szCs w:val="16"/>
        </w:rPr>
        <w:t>causados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un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incorrecto</w:t>
      </w:r>
      <w:proofErr w:type="spellEnd"/>
      <w:r w:rsidRPr="006E5B84">
        <w:rPr>
          <w:sz w:val="16"/>
          <w:szCs w:val="16"/>
        </w:rPr>
        <w:t xml:space="preserve">. </w:t>
      </w:r>
    </w:p>
    <w:p w14:paraId="5A8E3800" w14:textId="77777777" w:rsidR="00977CFB" w:rsidRPr="006E5B84" w:rsidRDefault="00977CFB" w:rsidP="00977CFB">
      <w:pPr>
        <w:pStyle w:val="ListParagraph"/>
        <w:numPr>
          <w:ilvl w:val="0"/>
          <w:numId w:val="15"/>
        </w:numPr>
        <w:spacing w:after="160" w:line="259" w:lineRule="auto"/>
        <w:rPr>
          <w:sz w:val="16"/>
          <w:szCs w:val="16"/>
        </w:rPr>
      </w:pPr>
      <w:r w:rsidRPr="006E5B84">
        <w:rPr>
          <w:sz w:val="16"/>
          <w:szCs w:val="16"/>
        </w:rPr>
        <w:t xml:space="preserve">Las </w:t>
      </w:r>
      <w:proofErr w:type="spellStart"/>
      <w:r w:rsidRPr="006E5B84">
        <w:rPr>
          <w:sz w:val="16"/>
          <w:szCs w:val="16"/>
        </w:rPr>
        <w:t>piezas</w:t>
      </w:r>
      <w:proofErr w:type="spellEnd"/>
      <w:r w:rsidRPr="006E5B84">
        <w:rPr>
          <w:sz w:val="16"/>
          <w:szCs w:val="16"/>
        </w:rPr>
        <w:t xml:space="preserve"> </w:t>
      </w:r>
      <w:proofErr w:type="spellStart"/>
      <w:r w:rsidRPr="006E5B84">
        <w:rPr>
          <w:sz w:val="16"/>
          <w:szCs w:val="16"/>
        </w:rPr>
        <w:t>pequeñas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tornillos, </w:t>
      </w:r>
      <w:proofErr w:type="spellStart"/>
      <w:r w:rsidRPr="006E5B84">
        <w:rPr>
          <w:sz w:val="16"/>
          <w:szCs w:val="16"/>
        </w:rPr>
        <w:t>remaches</w:t>
      </w:r>
      <w:proofErr w:type="spellEnd"/>
      <w:r w:rsidRPr="006E5B84">
        <w:rPr>
          <w:sz w:val="16"/>
          <w:szCs w:val="16"/>
        </w:rPr>
        <w:t xml:space="preserve">, </w:t>
      </w:r>
      <w:proofErr w:type="spellStart"/>
      <w:r w:rsidRPr="006E5B84">
        <w:rPr>
          <w:sz w:val="16"/>
          <w:szCs w:val="16"/>
        </w:rPr>
        <w:t>tuercas</w:t>
      </w:r>
      <w:proofErr w:type="spellEnd"/>
      <w:r w:rsidRPr="006E5B84">
        <w:rPr>
          <w:sz w:val="16"/>
          <w:szCs w:val="16"/>
        </w:rPr>
        <w:t xml:space="preserve">, </w:t>
      </w:r>
      <w:proofErr w:type="spellStart"/>
      <w:r w:rsidRPr="006E5B84">
        <w:rPr>
          <w:sz w:val="16"/>
          <w:szCs w:val="16"/>
        </w:rPr>
        <w:t>pernos</w:t>
      </w:r>
      <w:proofErr w:type="spellEnd"/>
      <w:r w:rsidRPr="006E5B84">
        <w:rPr>
          <w:sz w:val="16"/>
          <w:szCs w:val="16"/>
        </w:rPr>
        <w:t xml:space="preserve"> y </w:t>
      </w:r>
      <w:proofErr w:type="spellStart"/>
      <w:r w:rsidRPr="006E5B84">
        <w:rPr>
          <w:sz w:val="16"/>
          <w:szCs w:val="16"/>
        </w:rPr>
        <w:t>arandelas</w:t>
      </w:r>
      <w:proofErr w:type="spellEnd"/>
      <w:r w:rsidRPr="006E5B84">
        <w:rPr>
          <w:sz w:val="16"/>
          <w:szCs w:val="16"/>
        </w:rPr>
        <w:t xml:space="preserve">, </w:t>
      </w:r>
      <w:proofErr w:type="spellStart"/>
      <w:r w:rsidRPr="006E5B84">
        <w:rPr>
          <w:sz w:val="16"/>
          <w:szCs w:val="16"/>
        </w:rPr>
        <w:t>necesitan</w:t>
      </w:r>
      <w:proofErr w:type="spellEnd"/>
      <w:r w:rsidRPr="006E5B84">
        <w:rPr>
          <w:sz w:val="16"/>
          <w:szCs w:val="16"/>
        </w:rPr>
        <w:t xml:space="preserve"> </w:t>
      </w:r>
      <w:proofErr w:type="spellStart"/>
      <w:r w:rsidRPr="006E5B84">
        <w:rPr>
          <w:sz w:val="16"/>
          <w:szCs w:val="16"/>
        </w:rPr>
        <w:t>revisiones</w:t>
      </w:r>
      <w:proofErr w:type="spellEnd"/>
      <w:r w:rsidRPr="006E5B84">
        <w:rPr>
          <w:sz w:val="16"/>
          <w:szCs w:val="16"/>
        </w:rPr>
        <w:t xml:space="preserve"> </w:t>
      </w:r>
      <w:proofErr w:type="spellStart"/>
      <w:r w:rsidRPr="006E5B84">
        <w:rPr>
          <w:sz w:val="16"/>
          <w:szCs w:val="16"/>
        </w:rPr>
        <w:t>periódicas</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que </w:t>
      </w:r>
      <w:proofErr w:type="spellStart"/>
      <w:r w:rsidRPr="006E5B84">
        <w:rPr>
          <w:sz w:val="16"/>
          <w:szCs w:val="16"/>
        </w:rPr>
        <w:t>estén</w:t>
      </w:r>
      <w:proofErr w:type="spellEnd"/>
      <w:r w:rsidRPr="006E5B84">
        <w:rPr>
          <w:sz w:val="16"/>
          <w:szCs w:val="16"/>
        </w:rPr>
        <w:t xml:space="preserve"> bien </w:t>
      </w:r>
      <w:proofErr w:type="spellStart"/>
      <w:r w:rsidRPr="006E5B84">
        <w:rPr>
          <w:sz w:val="16"/>
          <w:szCs w:val="16"/>
        </w:rPr>
        <w:t>colocadas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parte</w:t>
      </w:r>
      <w:proofErr w:type="spellEnd"/>
      <w:r w:rsidRPr="006E5B84">
        <w:rPr>
          <w:sz w:val="16"/>
          <w:szCs w:val="16"/>
        </w:rPr>
        <w:t xml:space="preserve"> de sus </w:t>
      </w:r>
      <w:proofErr w:type="spellStart"/>
      <w:r w:rsidRPr="006E5B84">
        <w:rPr>
          <w:sz w:val="16"/>
          <w:szCs w:val="16"/>
        </w:rPr>
        <w:t>rutinas</w:t>
      </w:r>
      <w:proofErr w:type="spellEnd"/>
      <w:r w:rsidRPr="006E5B84">
        <w:rPr>
          <w:sz w:val="16"/>
          <w:szCs w:val="16"/>
        </w:rPr>
        <w:t xml:space="preserve"> de </w:t>
      </w:r>
      <w:proofErr w:type="spellStart"/>
      <w:r w:rsidRPr="006E5B84">
        <w:rPr>
          <w:sz w:val="16"/>
          <w:szCs w:val="16"/>
        </w:rPr>
        <w:t>cuidado</w:t>
      </w:r>
      <w:proofErr w:type="spellEnd"/>
      <w:r w:rsidRPr="006E5B84">
        <w:rPr>
          <w:sz w:val="16"/>
          <w:szCs w:val="16"/>
        </w:rPr>
        <w:t xml:space="preserve"> y </w:t>
      </w:r>
      <w:proofErr w:type="spellStart"/>
      <w:r w:rsidRPr="006E5B84">
        <w:rPr>
          <w:sz w:val="16"/>
          <w:szCs w:val="16"/>
        </w:rPr>
        <w:t>mantenimiento</w:t>
      </w:r>
      <w:proofErr w:type="spellEnd"/>
      <w:r w:rsidRPr="006E5B84">
        <w:rPr>
          <w:sz w:val="16"/>
          <w:szCs w:val="16"/>
        </w:rPr>
        <w:t>.</w:t>
      </w:r>
    </w:p>
    <w:p w14:paraId="1D074B8B" w14:textId="77777777" w:rsidR="00977CFB" w:rsidRPr="006E5B84" w:rsidRDefault="00977CFB" w:rsidP="00977CFB">
      <w:pPr>
        <w:pStyle w:val="ListParagraph"/>
        <w:numPr>
          <w:ilvl w:val="0"/>
          <w:numId w:val="15"/>
        </w:numPr>
        <w:spacing w:after="160" w:line="259" w:lineRule="auto"/>
        <w:rPr>
          <w:sz w:val="16"/>
          <w:szCs w:val="16"/>
        </w:rPr>
      </w:pPr>
      <w:r w:rsidRPr="006E5B84">
        <w:rPr>
          <w:sz w:val="16"/>
          <w:szCs w:val="16"/>
        </w:rPr>
        <w:t xml:space="preserve">Los </w:t>
      </w:r>
      <w:proofErr w:type="spellStart"/>
      <w:r w:rsidRPr="006E5B84">
        <w:rPr>
          <w:sz w:val="16"/>
          <w:szCs w:val="16"/>
        </w:rPr>
        <w:t>productos</w:t>
      </w:r>
      <w:proofErr w:type="spellEnd"/>
      <w:r w:rsidRPr="006E5B84">
        <w:rPr>
          <w:sz w:val="16"/>
          <w:szCs w:val="16"/>
        </w:rPr>
        <w:t xml:space="preserve"> de </w:t>
      </w:r>
      <w:proofErr w:type="spellStart"/>
      <w:r w:rsidRPr="006E5B84">
        <w:rPr>
          <w:sz w:val="16"/>
          <w:szCs w:val="16"/>
        </w:rPr>
        <w:t>madera</w:t>
      </w:r>
      <w:proofErr w:type="spellEnd"/>
      <w:r w:rsidRPr="006E5B84">
        <w:rPr>
          <w:sz w:val="16"/>
          <w:szCs w:val="16"/>
        </w:rPr>
        <w:t xml:space="preserve"> de interior </w:t>
      </w:r>
      <w:proofErr w:type="spellStart"/>
      <w:r w:rsidRPr="006E5B84">
        <w:rPr>
          <w:sz w:val="16"/>
          <w:szCs w:val="16"/>
        </w:rPr>
        <w:t>pueden</w:t>
      </w:r>
      <w:proofErr w:type="spellEnd"/>
      <w:r w:rsidRPr="006E5B84">
        <w:rPr>
          <w:sz w:val="16"/>
          <w:szCs w:val="16"/>
        </w:rPr>
        <w:t xml:space="preserve"> ser </w:t>
      </w:r>
      <w:proofErr w:type="spellStart"/>
      <w:r w:rsidRPr="006E5B84">
        <w:rPr>
          <w:sz w:val="16"/>
          <w:szCs w:val="16"/>
        </w:rPr>
        <w:t>pesados</w:t>
      </w:r>
      <w:proofErr w:type="spellEnd"/>
      <w:r w:rsidRPr="006E5B84">
        <w:rPr>
          <w:sz w:val="16"/>
          <w:szCs w:val="16"/>
        </w:rPr>
        <w:t xml:space="preserve"> y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moverse</w:t>
      </w:r>
      <w:proofErr w:type="spellEnd"/>
      <w:r w:rsidRPr="006E5B84">
        <w:rPr>
          <w:sz w:val="16"/>
          <w:szCs w:val="16"/>
        </w:rPr>
        <w:t xml:space="preserve"> y </w:t>
      </w:r>
      <w:proofErr w:type="spellStart"/>
      <w:r w:rsidRPr="006E5B84">
        <w:rPr>
          <w:sz w:val="16"/>
          <w:szCs w:val="16"/>
        </w:rPr>
        <w:t>manipularse</w:t>
      </w:r>
      <w:proofErr w:type="spellEnd"/>
      <w:r w:rsidRPr="006E5B84">
        <w:rPr>
          <w:sz w:val="16"/>
          <w:szCs w:val="16"/>
        </w:rPr>
        <w:t xml:space="preserve"> </w:t>
      </w:r>
      <w:proofErr w:type="spellStart"/>
      <w:r w:rsidRPr="006E5B84">
        <w:rPr>
          <w:sz w:val="16"/>
          <w:szCs w:val="16"/>
        </w:rPr>
        <w:t>correctamente</w:t>
      </w:r>
      <w:proofErr w:type="spellEnd"/>
      <w:r w:rsidRPr="006E5B84">
        <w:rPr>
          <w:sz w:val="16"/>
          <w:szCs w:val="16"/>
        </w:rPr>
        <w:t xml:space="preserve"> al </w:t>
      </w:r>
      <w:proofErr w:type="spellStart"/>
      <w:r w:rsidRPr="006E5B84">
        <w:rPr>
          <w:sz w:val="16"/>
          <w:szCs w:val="16"/>
        </w:rPr>
        <w:t>construirlos</w:t>
      </w:r>
      <w:proofErr w:type="spellEnd"/>
      <w:r w:rsidRPr="006E5B84">
        <w:rPr>
          <w:sz w:val="16"/>
          <w:szCs w:val="16"/>
        </w:rPr>
        <w:t xml:space="preserve"> y </w:t>
      </w:r>
      <w:proofErr w:type="spellStart"/>
      <w:r w:rsidRPr="006E5B84">
        <w:rPr>
          <w:sz w:val="16"/>
          <w:szCs w:val="16"/>
        </w:rPr>
        <w:t>colocarlos</w:t>
      </w:r>
      <w:proofErr w:type="spellEnd"/>
      <w:r w:rsidRPr="006E5B84">
        <w:rPr>
          <w:sz w:val="16"/>
          <w:szCs w:val="16"/>
        </w:rPr>
        <w:t xml:space="preserve">. Deben ser </w:t>
      </w:r>
      <w:proofErr w:type="spellStart"/>
      <w:r w:rsidRPr="006E5B84">
        <w:rPr>
          <w:sz w:val="16"/>
          <w:szCs w:val="16"/>
        </w:rPr>
        <w:t>movidos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al </w:t>
      </w:r>
      <w:proofErr w:type="spellStart"/>
      <w:r w:rsidRPr="006E5B84">
        <w:rPr>
          <w:sz w:val="16"/>
          <w:szCs w:val="16"/>
        </w:rPr>
        <w:t>menos</w:t>
      </w:r>
      <w:proofErr w:type="spellEnd"/>
      <w:r w:rsidRPr="006E5B84">
        <w:rPr>
          <w:sz w:val="16"/>
          <w:szCs w:val="16"/>
        </w:rPr>
        <w:t xml:space="preserve"> dos personas </w:t>
      </w:r>
      <w:proofErr w:type="spellStart"/>
      <w:r w:rsidRPr="006E5B84">
        <w:rPr>
          <w:sz w:val="16"/>
          <w:szCs w:val="16"/>
        </w:rPr>
        <w:t>utilizando</w:t>
      </w:r>
      <w:proofErr w:type="spellEnd"/>
      <w:r w:rsidRPr="006E5B84">
        <w:rPr>
          <w:sz w:val="16"/>
          <w:szCs w:val="16"/>
        </w:rPr>
        <w:t xml:space="preserve"> las </w:t>
      </w:r>
      <w:proofErr w:type="spellStart"/>
      <w:r w:rsidRPr="006E5B84">
        <w:rPr>
          <w:sz w:val="16"/>
          <w:szCs w:val="16"/>
        </w:rPr>
        <w:t>mejores</w:t>
      </w:r>
      <w:proofErr w:type="spellEnd"/>
      <w:r w:rsidRPr="006E5B84">
        <w:rPr>
          <w:sz w:val="16"/>
          <w:szCs w:val="16"/>
        </w:rPr>
        <w:t xml:space="preserve"> </w:t>
      </w:r>
      <w:proofErr w:type="spellStart"/>
      <w:r w:rsidRPr="006E5B84">
        <w:rPr>
          <w:sz w:val="16"/>
          <w:szCs w:val="16"/>
        </w:rPr>
        <w:t>técnicas</w:t>
      </w:r>
      <w:proofErr w:type="spellEnd"/>
      <w:r w:rsidRPr="006E5B84">
        <w:rPr>
          <w:sz w:val="16"/>
          <w:szCs w:val="16"/>
        </w:rPr>
        <w:t xml:space="preserve"> y </w:t>
      </w:r>
      <w:proofErr w:type="spellStart"/>
      <w:r w:rsidRPr="006E5B84">
        <w:rPr>
          <w:sz w:val="16"/>
          <w:szCs w:val="16"/>
        </w:rPr>
        <w:t>procedimientos</w:t>
      </w:r>
      <w:proofErr w:type="spellEnd"/>
      <w:r w:rsidRPr="006E5B84">
        <w:rPr>
          <w:sz w:val="16"/>
          <w:szCs w:val="16"/>
        </w:rPr>
        <w:t xml:space="preserve"> de </w:t>
      </w:r>
      <w:proofErr w:type="spellStart"/>
      <w:r w:rsidRPr="006E5B84">
        <w:rPr>
          <w:sz w:val="16"/>
          <w:szCs w:val="16"/>
        </w:rPr>
        <w:t>manejo</w:t>
      </w:r>
      <w:proofErr w:type="spellEnd"/>
      <w:r w:rsidRPr="006E5B84">
        <w:rPr>
          <w:sz w:val="16"/>
          <w:szCs w:val="16"/>
        </w:rPr>
        <w:t xml:space="preserve"> manual.</w:t>
      </w:r>
    </w:p>
    <w:p w14:paraId="3BE9CA6B" w14:textId="77777777" w:rsidR="00977CFB" w:rsidRPr="00DD4A74" w:rsidRDefault="00977CFB" w:rsidP="00977CFB">
      <w:pPr>
        <w:rPr>
          <w:sz w:val="16"/>
          <w:szCs w:val="16"/>
          <w:u w:val="single"/>
        </w:rPr>
      </w:pPr>
      <w:proofErr w:type="spellStart"/>
      <w:r w:rsidRPr="00DD4A74">
        <w:rPr>
          <w:sz w:val="16"/>
          <w:szCs w:val="16"/>
          <w:u w:val="single"/>
        </w:rPr>
        <w:t>Seguridad</w:t>
      </w:r>
      <w:proofErr w:type="spellEnd"/>
      <w:r w:rsidRPr="00DD4A74">
        <w:rPr>
          <w:sz w:val="16"/>
          <w:szCs w:val="16"/>
          <w:u w:val="single"/>
        </w:rPr>
        <w:t xml:space="preserve"> </w:t>
      </w:r>
    </w:p>
    <w:p w14:paraId="13074A2F" w14:textId="77777777" w:rsidR="00977CFB" w:rsidRPr="006E5B84" w:rsidRDefault="00977CFB" w:rsidP="00977CFB">
      <w:pPr>
        <w:pStyle w:val="ListParagraph"/>
        <w:numPr>
          <w:ilvl w:val="0"/>
          <w:numId w:val="16"/>
        </w:numPr>
        <w:spacing w:after="160" w:line="259" w:lineRule="auto"/>
        <w:rPr>
          <w:sz w:val="16"/>
          <w:szCs w:val="16"/>
        </w:rPr>
      </w:pPr>
      <w:r w:rsidRPr="006E5B84">
        <w:rPr>
          <w:sz w:val="16"/>
          <w:szCs w:val="16"/>
        </w:rPr>
        <w:t xml:space="preserve">Dado que </w:t>
      </w:r>
      <w:proofErr w:type="spellStart"/>
      <w:r w:rsidRPr="006E5B84">
        <w:rPr>
          <w:sz w:val="16"/>
          <w:szCs w:val="16"/>
        </w:rPr>
        <w:t>muchos</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productos</w:t>
      </w:r>
      <w:proofErr w:type="spellEnd"/>
      <w:r w:rsidRPr="006E5B84">
        <w:rPr>
          <w:sz w:val="16"/>
          <w:szCs w:val="16"/>
        </w:rPr>
        <w:t xml:space="preserve"> que </w:t>
      </w:r>
      <w:proofErr w:type="spellStart"/>
      <w:r w:rsidRPr="006E5B84">
        <w:rPr>
          <w:sz w:val="16"/>
          <w:szCs w:val="16"/>
        </w:rPr>
        <w:t>suministramos</w:t>
      </w:r>
      <w:proofErr w:type="spellEnd"/>
      <w:r w:rsidRPr="006E5B84">
        <w:rPr>
          <w:sz w:val="16"/>
          <w:szCs w:val="16"/>
        </w:rPr>
        <w:t xml:space="preserve"> </w:t>
      </w:r>
      <w:proofErr w:type="spellStart"/>
      <w:r w:rsidRPr="006E5B84">
        <w:rPr>
          <w:sz w:val="16"/>
          <w:szCs w:val="16"/>
        </w:rPr>
        <w:t>están</w:t>
      </w:r>
      <w:proofErr w:type="spellEnd"/>
      <w:r w:rsidRPr="006E5B84">
        <w:rPr>
          <w:sz w:val="16"/>
          <w:szCs w:val="16"/>
        </w:rPr>
        <w:t xml:space="preserve"> </w:t>
      </w:r>
      <w:proofErr w:type="spellStart"/>
      <w:r w:rsidRPr="006E5B84">
        <w:rPr>
          <w:sz w:val="16"/>
          <w:szCs w:val="16"/>
        </w:rPr>
        <w:t>clasificados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juguetes</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niños</w:t>
      </w:r>
      <w:proofErr w:type="spellEnd"/>
      <w:r w:rsidRPr="006E5B84">
        <w:rPr>
          <w:sz w:val="16"/>
          <w:szCs w:val="16"/>
        </w:rPr>
        <w:t xml:space="preserve">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recibir</w:t>
      </w:r>
      <w:proofErr w:type="spellEnd"/>
      <w:r w:rsidRPr="006E5B84">
        <w:rPr>
          <w:sz w:val="16"/>
          <w:szCs w:val="16"/>
        </w:rPr>
        <w:t xml:space="preserve"> la </w:t>
      </w:r>
      <w:proofErr w:type="spellStart"/>
      <w:r w:rsidRPr="006E5B84">
        <w:rPr>
          <w:sz w:val="16"/>
          <w:szCs w:val="16"/>
        </w:rPr>
        <w:t>instrucción</w:t>
      </w:r>
      <w:proofErr w:type="spellEnd"/>
      <w:r w:rsidRPr="006E5B84">
        <w:rPr>
          <w:sz w:val="16"/>
          <w:szCs w:val="16"/>
        </w:rPr>
        <w:t xml:space="preserve"> y </w:t>
      </w:r>
      <w:proofErr w:type="spellStart"/>
      <w:r w:rsidRPr="006E5B84">
        <w:rPr>
          <w:sz w:val="16"/>
          <w:szCs w:val="16"/>
        </w:rPr>
        <w:t>supervisión</w:t>
      </w:r>
      <w:proofErr w:type="spellEnd"/>
      <w:r w:rsidRPr="006E5B84">
        <w:rPr>
          <w:sz w:val="16"/>
          <w:szCs w:val="16"/>
        </w:rPr>
        <w:t xml:space="preserve"> </w:t>
      </w:r>
      <w:proofErr w:type="spellStart"/>
      <w:r w:rsidRPr="006E5B84">
        <w:rPr>
          <w:sz w:val="16"/>
          <w:szCs w:val="16"/>
        </w:rPr>
        <w:t>adecuadas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todo</w:t>
      </w:r>
      <w:proofErr w:type="spellEnd"/>
      <w:r w:rsidRPr="006E5B84">
        <w:rPr>
          <w:sz w:val="16"/>
          <w:szCs w:val="16"/>
        </w:rPr>
        <w:t xml:space="preserve"> </w:t>
      </w:r>
      <w:proofErr w:type="spellStart"/>
      <w:r w:rsidRPr="006E5B84">
        <w:rPr>
          <w:sz w:val="16"/>
          <w:szCs w:val="16"/>
        </w:rPr>
        <w:t>momento</w:t>
      </w:r>
      <w:proofErr w:type="spellEnd"/>
      <w:r w:rsidRPr="006E5B84">
        <w:rPr>
          <w:sz w:val="16"/>
          <w:szCs w:val="16"/>
        </w:rPr>
        <w:t xml:space="preserve"> </w:t>
      </w:r>
      <w:proofErr w:type="spellStart"/>
      <w:r w:rsidRPr="006E5B84">
        <w:rPr>
          <w:sz w:val="16"/>
          <w:szCs w:val="16"/>
        </w:rPr>
        <w:t>cuando</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utilicen</w:t>
      </w:r>
      <w:proofErr w:type="spellEnd"/>
      <w:r w:rsidRPr="006E5B84">
        <w:rPr>
          <w:sz w:val="16"/>
          <w:szCs w:val="16"/>
        </w:rPr>
        <w:t xml:space="preserve">. </w:t>
      </w:r>
    </w:p>
    <w:p w14:paraId="19B5A25A" w14:textId="77777777" w:rsidR="00977CFB" w:rsidRPr="006E5B84" w:rsidRDefault="00977CFB" w:rsidP="00977CFB">
      <w:pPr>
        <w:pStyle w:val="ListParagraph"/>
        <w:numPr>
          <w:ilvl w:val="0"/>
          <w:numId w:val="16"/>
        </w:numPr>
        <w:spacing w:after="160" w:line="259" w:lineRule="auto"/>
        <w:rPr>
          <w:sz w:val="16"/>
          <w:szCs w:val="16"/>
        </w:rPr>
      </w:pPr>
      <w:r w:rsidRPr="006E5B84">
        <w:rPr>
          <w:sz w:val="16"/>
          <w:szCs w:val="16"/>
        </w:rPr>
        <w:t xml:space="preserve">Al </w:t>
      </w:r>
      <w:proofErr w:type="spellStart"/>
      <w:r w:rsidRPr="006E5B84">
        <w:rPr>
          <w:sz w:val="16"/>
          <w:szCs w:val="16"/>
        </w:rPr>
        <w:t>igual</w:t>
      </w:r>
      <w:proofErr w:type="spellEnd"/>
      <w:r w:rsidRPr="006E5B84">
        <w:rPr>
          <w:sz w:val="16"/>
          <w:szCs w:val="16"/>
        </w:rPr>
        <w:t xml:space="preserve"> que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nuevo o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niño</w:t>
      </w:r>
      <w:proofErr w:type="spellEnd"/>
      <w:r w:rsidRPr="006E5B84">
        <w:rPr>
          <w:sz w:val="16"/>
          <w:szCs w:val="16"/>
        </w:rPr>
        <w:t xml:space="preserve"> nuevo que </w:t>
      </w:r>
      <w:proofErr w:type="spellStart"/>
      <w:r w:rsidRPr="006E5B84">
        <w:rPr>
          <w:sz w:val="16"/>
          <w:szCs w:val="16"/>
        </w:rPr>
        <w:t>utilice</w:t>
      </w:r>
      <w:proofErr w:type="spellEnd"/>
      <w:r w:rsidRPr="006E5B84">
        <w:rPr>
          <w:sz w:val="16"/>
          <w:szCs w:val="16"/>
        </w:rPr>
        <w:t xml:space="preserve">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w:t>
      </w:r>
      <w:proofErr w:type="spellStart"/>
      <w:r w:rsidRPr="006E5B84">
        <w:rPr>
          <w:sz w:val="16"/>
          <w:szCs w:val="16"/>
        </w:rPr>
        <w:t>existente</w:t>
      </w:r>
      <w:proofErr w:type="spellEnd"/>
      <w:r w:rsidRPr="006E5B84">
        <w:rPr>
          <w:sz w:val="16"/>
          <w:szCs w:val="16"/>
        </w:rPr>
        <w:t xml:space="preserve">, es </w:t>
      </w:r>
      <w:proofErr w:type="spellStart"/>
      <w:r w:rsidRPr="006E5B84">
        <w:rPr>
          <w:sz w:val="16"/>
          <w:szCs w:val="16"/>
        </w:rPr>
        <w:t>necesario</w:t>
      </w:r>
      <w:proofErr w:type="spellEnd"/>
      <w:r w:rsidRPr="006E5B84">
        <w:rPr>
          <w:sz w:val="16"/>
          <w:szCs w:val="16"/>
        </w:rPr>
        <w:t xml:space="preserve"> </w:t>
      </w:r>
      <w:proofErr w:type="spellStart"/>
      <w:r w:rsidRPr="006E5B84">
        <w:rPr>
          <w:sz w:val="16"/>
          <w:szCs w:val="16"/>
        </w:rPr>
        <w:t>realizar</w:t>
      </w:r>
      <w:proofErr w:type="spellEnd"/>
      <w:r w:rsidRPr="006E5B84">
        <w:rPr>
          <w:sz w:val="16"/>
          <w:szCs w:val="16"/>
        </w:rPr>
        <w:t xml:space="preserve"> </w:t>
      </w:r>
      <w:proofErr w:type="spellStart"/>
      <w:r w:rsidRPr="006E5B84">
        <w:rPr>
          <w:sz w:val="16"/>
          <w:szCs w:val="16"/>
        </w:rPr>
        <w:t>una</w:t>
      </w:r>
      <w:proofErr w:type="spellEnd"/>
      <w:r w:rsidRPr="006E5B84">
        <w:rPr>
          <w:sz w:val="16"/>
          <w:szCs w:val="16"/>
        </w:rPr>
        <w:t xml:space="preserve"> </w:t>
      </w:r>
      <w:proofErr w:type="spellStart"/>
      <w:r w:rsidRPr="006E5B84">
        <w:rPr>
          <w:sz w:val="16"/>
          <w:szCs w:val="16"/>
        </w:rPr>
        <w:t>evaluación</w:t>
      </w:r>
      <w:proofErr w:type="spellEnd"/>
      <w:r w:rsidRPr="006E5B84">
        <w:rPr>
          <w:sz w:val="16"/>
          <w:szCs w:val="16"/>
        </w:rPr>
        <w:t xml:space="preserve"> de </w:t>
      </w:r>
      <w:proofErr w:type="spellStart"/>
      <w:r w:rsidRPr="006E5B84">
        <w:rPr>
          <w:sz w:val="16"/>
          <w:szCs w:val="16"/>
        </w:rPr>
        <w:t>riesgos</w:t>
      </w:r>
      <w:proofErr w:type="spellEnd"/>
      <w:r w:rsidRPr="006E5B84">
        <w:rPr>
          <w:sz w:val="16"/>
          <w:szCs w:val="16"/>
        </w:rPr>
        <w:t xml:space="preserve"> y </w:t>
      </w:r>
      <w:proofErr w:type="spellStart"/>
      <w:r w:rsidRPr="006E5B84">
        <w:rPr>
          <w:sz w:val="16"/>
          <w:szCs w:val="16"/>
        </w:rPr>
        <w:t>beneficios</w:t>
      </w:r>
      <w:proofErr w:type="spellEnd"/>
      <w:r w:rsidRPr="006E5B84">
        <w:rPr>
          <w:sz w:val="16"/>
          <w:szCs w:val="16"/>
        </w:rPr>
        <w:t xml:space="preserve"> y </w:t>
      </w:r>
      <w:proofErr w:type="spellStart"/>
      <w:r w:rsidRPr="006E5B84">
        <w:rPr>
          <w:sz w:val="16"/>
          <w:szCs w:val="16"/>
        </w:rPr>
        <w:t>comunicar</w:t>
      </w:r>
      <w:proofErr w:type="spellEnd"/>
      <w:r w:rsidRPr="006E5B84">
        <w:rPr>
          <w:sz w:val="16"/>
          <w:szCs w:val="16"/>
        </w:rPr>
        <w:t xml:space="preserve"> </w:t>
      </w:r>
      <w:proofErr w:type="spellStart"/>
      <w:r w:rsidRPr="006E5B84">
        <w:rPr>
          <w:sz w:val="16"/>
          <w:szCs w:val="16"/>
        </w:rPr>
        <w:t>claramente</w:t>
      </w:r>
      <w:proofErr w:type="spellEnd"/>
      <w:r w:rsidRPr="006E5B84">
        <w:rPr>
          <w:sz w:val="16"/>
          <w:szCs w:val="16"/>
        </w:rPr>
        <w:t xml:space="preserve"> las </w:t>
      </w:r>
      <w:proofErr w:type="spellStart"/>
      <w:r w:rsidRPr="006E5B84">
        <w:rPr>
          <w:sz w:val="16"/>
          <w:szCs w:val="16"/>
        </w:rPr>
        <w:t>reglas</w:t>
      </w:r>
      <w:proofErr w:type="spellEnd"/>
      <w:r w:rsidRPr="006E5B84">
        <w:rPr>
          <w:sz w:val="16"/>
          <w:szCs w:val="16"/>
        </w:rPr>
        <w:t xml:space="preserve"> de </w:t>
      </w:r>
      <w:proofErr w:type="spellStart"/>
      <w:r w:rsidRPr="006E5B84">
        <w:rPr>
          <w:sz w:val="16"/>
          <w:szCs w:val="16"/>
        </w:rPr>
        <w:t>uso</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la </w:t>
      </w:r>
      <w:proofErr w:type="spellStart"/>
      <w:r w:rsidRPr="006E5B84">
        <w:rPr>
          <w:sz w:val="16"/>
          <w:szCs w:val="16"/>
        </w:rPr>
        <w:t>máxima</w:t>
      </w:r>
      <w:proofErr w:type="spellEnd"/>
      <w:r w:rsidRPr="006E5B84">
        <w:rPr>
          <w:sz w:val="16"/>
          <w:szCs w:val="16"/>
        </w:rPr>
        <w:t xml:space="preserve"> </w:t>
      </w:r>
      <w:proofErr w:type="spellStart"/>
      <w:r w:rsidRPr="006E5B84">
        <w:rPr>
          <w:sz w:val="16"/>
          <w:szCs w:val="16"/>
        </w:rPr>
        <w:t>diversión</w:t>
      </w:r>
      <w:proofErr w:type="spellEnd"/>
      <w:r w:rsidRPr="006E5B84">
        <w:rPr>
          <w:sz w:val="16"/>
          <w:szCs w:val="16"/>
        </w:rPr>
        <w:t xml:space="preserve"> de la </w:t>
      </w:r>
      <w:proofErr w:type="spellStart"/>
      <w:r w:rsidRPr="006E5B84">
        <w:rPr>
          <w:sz w:val="16"/>
          <w:szCs w:val="16"/>
        </w:rPr>
        <w:t>manera</w:t>
      </w:r>
      <w:proofErr w:type="spellEnd"/>
      <w:r w:rsidRPr="006E5B84">
        <w:rPr>
          <w:sz w:val="16"/>
          <w:szCs w:val="16"/>
        </w:rPr>
        <w:t xml:space="preserve"> </w:t>
      </w:r>
      <w:proofErr w:type="spellStart"/>
      <w:r w:rsidRPr="006E5B84">
        <w:rPr>
          <w:sz w:val="16"/>
          <w:szCs w:val="16"/>
        </w:rPr>
        <w:t>más</w:t>
      </w:r>
      <w:proofErr w:type="spellEnd"/>
      <w:r w:rsidRPr="006E5B84">
        <w:rPr>
          <w:sz w:val="16"/>
          <w:szCs w:val="16"/>
        </w:rPr>
        <w:t xml:space="preserve"> </w:t>
      </w:r>
      <w:proofErr w:type="spellStart"/>
      <w:r w:rsidRPr="006E5B84">
        <w:rPr>
          <w:sz w:val="16"/>
          <w:szCs w:val="16"/>
        </w:rPr>
        <w:t>segura</w:t>
      </w:r>
      <w:proofErr w:type="spellEnd"/>
      <w:r w:rsidRPr="006E5B84">
        <w:rPr>
          <w:sz w:val="16"/>
          <w:szCs w:val="16"/>
        </w:rPr>
        <w:t>.</w:t>
      </w:r>
    </w:p>
    <w:p w14:paraId="68220FCA" w14:textId="77777777" w:rsidR="00977CFB" w:rsidRPr="006E5B84" w:rsidRDefault="00977CFB" w:rsidP="00977CFB">
      <w:pPr>
        <w:pStyle w:val="ListParagraph"/>
        <w:numPr>
          <w:ilvl w:val="0"/>
          <w:numId w:val="16"/>
        </w:numPr>
        <w:spacing w:after="160" w:line="259" w:lineRule="auto"/>
        <w:rPr>
          <w:sz w:val="16"/>
          <w:szCs w:val="16"/>
          <w:lang w:val="fr-FR"/>
        </w:rPr>
      </w:pPr>
      <w:proofErr w:type="spellStart"/>
      <w:r w:rsidRPr="006E5B84">
        <w:rPr>
          <w:sz w:val="16"/>
          <w:szCs w:val="16"/>
          <w:lang w:val="fr-FR"/>
        </w:rPr>
        <w:t>Señale</w:t>
      </w:r>
      <w:proofErr w:type="spellEnd"/>
      <w:r w:rsidRPr="006E5B84">
        <w:rPr>
          <w:sz w:val="16"/>
          <w:szCs w:val="16"/>
          <w:lang w:val="fr-FR"/>
        </w:rPr>
        <w:t xml:space="preserve"> los </w:t>
      </w:r>
      <w:proofErr w:type="spellStart"/>
      <w:r w:rsidRPr="006E5B84">
        <w:rPr>
          <w:sz w:val="16"/>
          <w:szCs w:val="16"/>
          <w:lang w:val="fr-FR"/>
        </w:rPr>
        <w:t>riesgos</w:t>
      </w:r>
      <w:proofErr w:type="spellEnd"/>
      <w:r w:rsidRPr="006E5B84">
        <w:rPr>
          <w:sz w:val="16"/>
          <w:szCs w:val="16"/>
          <w:lang w:val="fr-FR"/>
        </w:rPr>
        <w:t xml:space="preserve"> </w:t>
      </w:r>
      <w:proofErr w:type="spellStart"/>
      <w:r w:rsidRPr="006E5B84">
        <w:rPr>
          <w:sz w:val="16"/>
          <w:szCs w:val="16"/>
          <w:lang w:val="fr-FR"/>
        </w:rPr>
        <w:t>específicos</w:t>
      </w:r>
      <w:proofErr w:type="spellEnd"/>
      <w:r w:rsidRPr="006E5B84">
        <w:rPr>
          <w:sz w:val="16"/>
          <w:szCs w:val="16"/>
          <w:lang w:val="fr-FR"/>
        </w:rPr>
        <w:t xml:space="preserve"> </w:t>
      </w:r>
      <w:proofErr w:type="spellStart"/>
      <w:r w:rsidRPr="006E5B84">
        <w:rPr>
          <w:sz w:val="16"/>
          <w:szCs w:val="16"/>
          <w:lang w:val="fr-FR"/>
        </w:rPr>
        <w:t>obvios</w:t>
      </w:r>
      <w:proofErr w:type="spellEnd"/>
      <w:r w:rsidRPr="006E5B84">
        <w:rPr>
          <w:sz w:val="16"/>
          <w:szCs w:val="16"/>
          <w:lang w:val="fr-FR"/>
        </w:rPr>
        <w:t xml:space="preserve"> </w:t>
      </w:r>
      <w:proofErr w:type="spellStart"/>
      <w:r w:rsidRPr="006E5B84">
        <w:rPr>
          <w:sz w:val="16"/>
          <w:szCs w:val="16"/>
          <w:lang w:val="fr-FR"/>
        </w:rPr>
        <w:t>relacionados</w:t>
      </w:r>
      <w:proofErr w:type="spellEnd"/>
      <w:r w:rsidRPr="006E5B84">
        <w:rPr>
          <w:sz w:val="16"/>
          <w:szCs w:val="16"/>
          <w:lang w:val="fr-FR"/>
        </w:rPr>
        <w:t xml:space="preserve"> con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individuales</w:t>
      </w:r>
      <w:proofErr w:type="spellEnd"/>
      <w:r w:rsidRPr="006E5B84">
        <w:rPr>
          <w:sz w:val="16"/>
          <w:szCs w:val="16"/>
          <w:lang w:val="fr-FR"/>
        </w:rPr>
        <w:t xml:space="preserve"> y las </w:t>
      </w:r>
      <w:proofErr w:type="spellStart"/>
      <w:r w:rsidRPr="006E5B84">
        <w:rPr>
          <w:sz w:val="16"/>
          <w:szCs w:val="16"/>
          <w:lang w:val="fr-FR"/>
        </w:rPr>
        <w:t>reglas</w:t>
      </w:r>
      <w:proofErr w:type="spellEnd"/>
      <w:r w:rsidRPr="006E5B84">
        <w:rPr>
          <w:sz w:val="16"/>
          <w:szCs w:val="16"/>
          <w:lang w:val="fr-FR"/>
        </w:rPr>
        <w:t xml:space="preserve"> de </w:t>
      </w:r>
      <w:proofErr w:type="spellStart"/>
      <w:r w:rsidRPr="006E5B84">
        <w:rPr>
          <w:sz w:val="16"/>
          <w:szCs w:val="16"/>
          <w:lang w:val="fr-FR"/>
        </w:rPr>
        <w:t>uso</w:t>
      </w:r>
      <w:proofErr w:type="spellEnd"/>
      <w:r w:rsidRPr="006E5B84">
        <w:rPr>
          <w:sz w:val="16"/>
          <w:szCs w:val="16"/>
          <w:lang w:val="fr-FR"/>
        </w:rPr>
        <w:t>.</w:t>
      </w:r>
    </w:p>
    <w:p w14:paraId="7DC4A1F4" w14:textId="77777777" w:rsidR="00977CFB" w:rsidRPr="006E5B84" w:rsidRDefault="00977CFB" w:rsidP="00977CFB">
      <w:pPr>
        <w:pStyle w:val="ListParagraph"/>
        <w:numPr>
          <w:ilvl w:val="0"/>
          <w:numId w:val="16"/>
        </w:numPr>
        <w:spacing w:after="160" w:line="259" w:lineRule="auto"/>
        <w:rPr>
          <w:sz w:val="16"/>
          <w:szCs w:val="16"/>
          <w:lang w:val="fr-FR"/>
        </w:rPr>
      </w:pPr>
      <w:proofErr w:type="spellStart"/>
      <w:r w:rsidRPr="006E5B84">
        <w:rPr>
          <w:sz w:val="16"/>
          <w:szCs w:val="16"/>
          <w:lang w:val="fr-FR"/>
        </w:rPr>
        <w:t>Identifique</w:t>
      </w:r>
      <w:proofErr w:type="spellEnd"/>
      <w:r w:rsidRPr="006E5B84">
        <w:rPr>
          <w:sz w:val="16"/>
          <w:szCs w:val="16"/>
          <w:lang w:val="fr-FR"/>
        </w:rPr>
        <w:t xml:space="preserve"> </w:t>
      </w:r>
      <w:proofErr w:type="spellStart"/>
      <w:r w:rsidRPr="006E5B84">
        <w:rPr>
          <w:sz w:val="16"/>
          <w:szCs w:val="16"/>
          <w:lang w:val="fr-FR"/>
        </w:rPr>
        <w:t>qué</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pueden</w:t>
      </w:r>
      <w:proofErr w:type="spellEnd"/>
      <w:r w:rsidRPr="006E5B84">
        <w:rPr>
          <w:sz w:val="16"/>
          <w:szCs w:val="16"/>
          <w:lang w:val="fr-FR"/>
        </w:rPr>
        <w:t xml:space="preserve"> </w:t>
      </w:r>
      <w:proofErr w:type="spellStart"/>
      <w:r w:rsidRPr="006E5B84">
        <w:rPr>
          <w:sz w:val="16"/>
          <w:szCs w:val="16"/>
          <w:lang w:val="fr-FR"/>
        </w:rPr>
        <w:t>necesitar</w:t>
      </w:r>
      <w:proofErr w:type="spellEnd"/>
      <w:r w:rsidRPr="006E5B84">
        <w:rPr>
          <w:sz w:val="16"/>
          <w:szCs w:val="16"/>
          <w:lang w:val="fr-FR"/>
        </w:rPr>
        <w:t xml:space="preserve"> </w:t>
      </w:r>
      <w:proofErr w:type="spellStart"/>
      <w:r w:rsidRPr="006E5B84">
        <w:rPr>
          <w:sz w:val="16"/>
          <w:szCs w:val="16"/>
          <w:lang w:val="fr-FR"/>
        </w:rPr>
        <w:t>niveles</w:t>
      </w:r>
      <w:proofErr w:type="spellEnd"/>
      <w:r w:rsidRPr="006E5B84">
        <w:rPr>
          <w:sz w:val="16"/>
          <w:szCs w:val="16"/>
          <w:lang w:val="fr-FR"/>
        </w:rPr>
        <w:t xml:space="preserve"> </w:t>
      </w:r>
      <w:proofErr w:type="spellStart"/>
      <w:r w:rsidRPr="006E5B84">
        <w:rPr>
          <w:sz w:val="16"/>
          <w:szCs w:val="16"/>
          <w:lang w:val="fr-FR"/>
        </w:rPr>
        <w:t>más</w:t>
      </w:r>
      <w:proofErr w:type="spellEnd"/>
      <w:r w:rsidRPr="006E5B84">
        <w:rPr>
          <w:sz w:val="16"/>
          <w:szCs w:val="16"/>
          <w:lang w:val="fr-FR"/>
        </w:rPr>
        <w:t xml:space="preserve"> altos de </w:t>
      </w:r>
      <w:proofErr w:type="spellStart"/>
      <w:r w:rsidRPr="006E5B84">
        <w:rPr>
          <w:sz w:val="16"/>
          <w:szCs w:val="16"/>
          <w:lang w:val="fr-FR"/>
        </w:rPr>
        <w:t>supervisión</w:t>
      </w:r>
      <w:proofErr w:type="spellEnd"/>
      <w:r w:rsidRPr="006E5B84">
        <w:rPr>
          <w:sz w:val="16"/>
          <w:szCs w:val="16"/>
          <w:lang w:val="fr-FR"/>
        </w:rPr>
        <w:t xml:space="preserve"> y </w:t>
      </w:r>
      <w:proofErr w:type="spellStart"/>
      <w:r w:rsidRPr="006E5B84">
        <w:rPr>
          <w:sz w:val="16"/>
          <w:szCs w:val="16"/>
          <w:lang w:val="fr-FR"/>
        </w:rPr>
        <w:t>almacene</w:t>
      </w:r>
      <w:proofErr w:type="spellEnd"/>
      <w:r w:rsidRPr="006E5B84">
        <w:rPr>
          <w:sz w:val="16"/>
          <w:szCs w:val="16"/>
          <w:lang w:val="fr-FR"/>
        </w:rPr>
        <w:t xml:space="preserve"> en un </w:t>
      </w:r>
      <w:proofErr w:type="spellStart"/>
      <w:r w:rsidRPr="006E5B84">
        <w:rPr>
          <w:sz w:val="16"/>
          <w:szCs w:val="16"/>
          <w:lang w:val="fr-FR"/>
        </w:rPr>
        <w:t>área</w:t>
      </w:r>
      <w:proofErr w:type="spellEnd"/>
      <w:r w:rsidRPr="006E5B84">
        <w:rPr>
          <w:sz w:val="16"/>
          <w:szCs w:val="16"/>
          <w:lang w:val="fr-FR"/>
        </w:rPr>
        <w:t xml:space="preserve"> para </w:t>
      </w:r>
      <w:proofErr w:type="spellStart"/>
      <w:r w:rsidRPr="006E5B84">
        <w:rPr>
          <w:sz w:val="16"/>
          <w:szCs w:val="16"/>
          <w:lang w:val="fr-FR"/>
        </w:rPr>
        <w:t>ser</w:t>
      </w:r>
      <w:proofErr w:type="spellEnd"/>
      <w:r w:rsidRPr="006E5B84">
        <w:rPr>
          <w:sz w:val="16"/>
          <w:szCs w:val="16"/>
          <w:lang w:val="fr-FR"/>
        </w:rPr>
        <w:t xml:space="preserve"> </w:t>
      </w:r>
      <w:proofErr w:type="spellStart"/>
      <w:r w:rsidRPr="006E5B84">
        <w:rPr>
          <w:sz w:val="16"/>
          <w:szCs w:val="16"/>
          <w:lang w:val="fr-FR"/>
        </w:rPr>
        <w:t>tratados</w:t>
      </w:r>
      <w:proofErr w:type="spellEnd"/>
      <w:r w:rsidRPr="006E5B84">
        <w:rPr>
          <w:sz w:val="16"/>
          <w:szCs w:val="16"/>
          <w:lang w:val="fr-FR"/>
        </w:rPr>
        <w:t xml:space="preserve"> de </w:t>
      </w:r>
      <w:proofErr w:type="spellStart"/>
      <w:r w:rsidRPr="006E5B84">
        <w:rPr>
          <w:sz w:val="16"/>
          <w:szCs w:val="16"/>
          <w:lang w:val="fr-FR"/>
        </w:rPr>
        <w:t>manera</w:t>
      </w:r>
      <w:proofErr w:type="spellEnd"/>
      <w:r w:rsidRPr="006E5B84">
        <w:rPr>
          <w:sz w:val="16"/>
          <w:szCs w:val="16"/>
          <w:lang w:val="fr-FR"/>
        </w:rPr>
        <w:t xml:space="preserve"> </w:t>
      </w:r>
      <w:proofErr w:type="spellStart"/>
      <w:r w:rsidRPr="006E5B84">
        <w:rPr>
          <w:sz w:val="16"/>
          <w:szCs w:val="16"/>
          <w:lang w:val="fr-FR"/>
        </w:rPr>
        <w:t>diferente</w:t>
      </w:r>
      <w:proofErr w:type="spellEnd"/>
      <w:r w:rsidRPr="006E5B84">
        <w:rPr>
          <w:sz w:val="16"/>
          <w:szCs w:val="16"/>
          <w:lang w:val="fr-FR"/>
        </w:rPr>
        <w:t>.</w:t>
      </w:r>
    </w:p>
    <w:p w14:paraId="7B860B38" w14:textId="77777777" w:rsidR="00977CFB" w:rsidRPr="006E5B84" w:rsidRDefault="00977CFB" w:rsidP="00977CFB">
      <w:pPr>
        <w:pStyle w:val="ListParagraph"/>
        <w:numPr>
          <w:ilvl w:val="0"/>
          <w:numId w:val="16"/>
        </w:numPr>
        <w:spacing w:after="160" w:line="259" w:lineRule="auto"/>
        <w:rPr>
          <w:sz w:val="16"/>
          <w:szCs w:val="16"/>
          <w:lang w:val="fr-FR"/>
        </w:rPr>
      </w:pPr>
      <w:r w:rsidRPr="006E5B84">
        <w:rPr>
          <w:sz w:val="16"/>
          <w:szCs w:val="16"/>
          <w:lang w:val="fr-FR"/>
        </w:rPr>
        <w:t xml:space="preserve">Si </w:t>
      </w:r>
      <w:proofErr w:type="spellStart"/>
      <w:r w:rsidRPr="006E5B84">
        <w:rPr>
          <w:sz w:val="16"/>
          <w:szCs w:val="16"/>
          <w:lang w:val="fr-FR"/>
        </w:rPr>
        <w:t>está</w:t>
      </w:r>
      <w:proofErr w:type="spellEnd"/>
      <w:r w:rsidRPr="006E5B84">
        <w:rPr>
          <w:sz w:val="16"/>
          <w:szCs w:val="16"/>
          <w:lang w:val="fr-FR"/>
        </w:rPr>
        <w:t xml:space="preserve"> </w:t>
      </w:r>
      <w:proofErr w:type="spellStart"/>
      <w:r w:rsidRPr="006E5B84">
        <w:rPr>
          <w:sz w:val="16"/>
          <w:szCs w:val="16"/>
          <w:lang w:val="fr-FR"/>
        </w:rPr>
        <w:t>utilizando</w:t>
      </w:r>
      <w:proofErr w:type="spellEnd"/>
      <w:r w:rsidRPr="006E5B84">
        <w:rPr>
          <w:sz w:val="16"/>
          <w:szCs w:val="16"/>
          <w:lang w:val="fr-FR"/>
        </w:rPr>
        <w:t xml:space="preserve"> </w:t>
      </w:r>
      <w:proofErr w:type="spellStart"/>
      <w:r w:rsidRPr="006E5B84">
        <w:rPr>
          <w:sz w:val="16"/>
          <w:szCs w:val="16"/>
          <w:lang w:val="fr-FR"/>
        </w:rPr>
        <w:t>estos</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al aire libre, </w:t>
      </w:r>
      <w:proofErr w:type="spellStart"/>
      <w:r w:rsidRPr="006E5B84">
        <w:rPr>
          <w:sz w:val="16"/>
          <w:szCs w:val="16"/>
          <w:lang w:val="fr-FR"/>
        </w:rPr>
        <w:t>tenga</w:t>
      </w:r>
      <w:proofErr w:type="spellEnd"/>
      <w:r w:rsidRPr="006E5B84">
        <w:rPr>
          <w:sz w:val="16"/>
          <w:szCs w:val="16"/>
          <w:lang w:val="fr-FR"/>
        </w:rPr>
        <w:t xml:space="preserve"> en </w:t>
      </w:r>
      <w:proofErr w:type="spellStart"/>
      <w:r w:rsidRPr="006E5B84">
        <w:rPr>
          <w:sz w:val="16"/>
          <w:szCs w:val="16"/>
          <w:lang w:val="fr-FR"/>
        </w:rPr>
        <w:t>cuenta</w:t>
      </w:r>
      <w:proofErr w:type="spellEnd"/>
      <w:r w:rsidRPr="006E5B84">
        <w:rPr>
          <w:sz w:val="16"/>
          <w:szCs w:val="16"/>
          <w:lang w:val="fr-FR"/>
        </w:rPr>
        <w:t xml:space="preserve"> </w:t>
      </w:r>
      <w:proofErr w:type="gramStart"/>
      <w:r w:rsidRPr="006E5B84">
        <w:rPr>
          <w:sz w:val="16"/>
          <w:szCs w:val="16"/>
          <w:lang w:val="fr-FR"/>
        </w:rPr>
        <w:t>que el</w:t>
      </w:r>
      <w:proofErr w:type="gramEnd"/>
      <w:r w:rsidRPr="006E5B84">
        <w:rPr>
          <w:sz w:val="16"/>
          <w:szCs w:val="16"/>
          <w:lang w:val="fr-FR"/>
        </w:rPr>
        <w:t xml:space="preserve"> </w:t>
      </w:r>
      <w:proofErr w:type="spellStart"/>
      <w:r w:rsidRPr="006E5B84">
        <w:rPr>
          <w:sz w:val="16"/>
          <w:szCs w:val="16"/>
          <w:lang w:val="fr-FR"/>
        </w:rPr>
        <w:t>riesgo</w:t>
      </w:r>
      <w:proofErr w:type="spellEnd"/>
      <w:r w:rsidRPr="006E5B84">
        <w:rPr>
          <w:sz w:val="16"/>
          <w:szCs w:val="16"/>
          <w:lang w:val="fr-FR"/>
        </w:rPr>
        <w:t xml:space="preserve"> </w:t>
      </w:r>
      <w:proofErr w:type="spellStart"/>
      <w:r w:rsidRPr="006E5B84">
        <w:rPr>
          <w:sz w:val="16"/>
          <w:szCs w:val="16"/>
          <w:lang w:val="fr-FR"/>
        </w:rPr>
        <w:t>aumentará</w:t>
      </w:r>
      <w:proofErr w:type="spellEnd"/>
      <w:r w:rsidRPr="006E5B84">
        <w:rPr>
          <w:sz w:val="16"/>
          <w:szCs w:val="16"/>
          <w:lang w:val="fr-FR"/>
        </w:rPr>
        <w:t xml:space="preserve"> en </w:t>
      </w:r>
      <w:proofErr w:type="spellStart"/>
      <w:r w:rsidRPr="006E5B84">
        <w:rPr>
          <w:sz w:val="16"/>
          <w:szCs w:val="16"/>
          <w:lang w:val="fr-FR"/>
        </w:rPr>
        <w:t>relación</w:t>
      </w:r>
      <w:proofErr w:type="spellEnd"/>
      <w:r w:rsidRPr="006E5B84">
        <w:rPr>
          <w:sz w:val="16"/>
          <w:szCs w:val="16"/>
          <w:lang w:val="fr-FR"/>
        </w:rPr>
        <w:t xml:space="preserve"> con </w:t>
      </w:r>
      <w:proofErr w:type="spellStart"/>
      <w:r w:rsidRPr="006E5B84">
        <w:rPr>
          <w:sz w:val="16"/>
          <w:szCs w:val="16"/>
          <w:lang w:val="fr-FR"/>
        </w:rPr>
        <w:t>ciertos</w:t>
      </w:r>
      <w:proofErr w:type="spellEnd"/>
      <w:r w:rsidRPr="006E5B84">
        <w:rPr>
          <w:sz w:val="16"/>
          <w:szCs w:val="16"/>
          <w:lang w:val="fr-FR"/>
        </w:rPr>
        <w:t xml:space="preserve"> </w:t>
      </w:r>
      <w:proofErr w:type="spellStart"/>
      <w:r w:rsidRPr="006E5B84">
        <w:rPr>
          <w:sz w:val="16"/>
          <w:szCs w:val="16"/>
          <w:lang w:val="fr-FR"/>
        </w:rPr>
        <w:t>climas</w:t>
      </w:r>
      <w:proofErr w:type="spellEnd"/>
      <w:r w:rsidRPr="006E5B84">
        <w:rPr>
          <w:sz w:val="16"/>
          <w:szCs w:val="16"/>
          <w:lang w:val="fr-FR"/>
        </w:rPr>
        <w:t xml:space="preserve">, </w:t>
      </w:r>
      <w:proofErr w:type="spellStart"/>
      <w:r w:rsidRPr="006E5B84">
        <w:rPr>
          <w:sz w:val="16"/>
          <w:szCs w:val="16"/>
          <w:lang w:val="fr-FR"/>
        </w:rPr>
        <w:t>como</w:t>
      </w:r>
      <w:proofErr w:type="spellEnd"/>
      <w:r w:rsidRPr="006E5B84">
        <w:rPr>
          <w:sz w:val="16"/>
          <w:szCs w:val="16"/>
          <w:lang w:val="fr-FR"/>
        </w:rPr>
        <w:t xml:space="preserve"> el </w:t>
      </w:r>
      <w:proofErr w:type="spellStart"/>
      <w:r w:rsidRPr="006E5B84">
        <w:rPr>
          <w:sz w:val="16"/>
          <w:szCs w:val="16"/>
          <w:lang w:val="fr-FR"/>
        </w:rPr>
        <w:t>aumento</w:t>
      </w:r>
      <w:proofErr w:type="spellEnd"/>
      <w:r w:rsidRPr="006E5B84">
        <w:rPr>
          <w:sz w:val="16"/>
          <w:szCs w:val="16"/>
          <w:lang w:val="fr-FR"/>
        </w:rPr>
        <w:t xml:space="preserve"> de la </w:t>
      </w:r>
      <w:proofErr w:type="spellStart"/>
      <w:r w:rsidRPr="006E5B84">
        <w:rPr>
          <w:sz w:val="16"/>
          <w:szCs w:val="16"/>
          <w:lang w:val="fr-FR"/>
        </w:rPr>
        <w:t>resbaladez</w:t>
      </w:r>
      <w:proofErr w:type="spellEnd"/>
      <w:r w:rsidRPr="006E5B84">
        <w:rPr>
          <w:sz w:val="16"/>
          <w:szCs w:val="16"/>
          <w:lang w:val="fr-FR"/>
        </w:rPr>
        <w:t xml:space="preserve">, </w:t>
      </w:r>
      <w:proofErr w:type="spellStart"/>
      <w:r w:rsidRPr="006E5B84">
        <w:rPr>
          <w:sz w:val="16"/>
          <w:szCs w:val="16"/>
          <w:lang w:val="fr-FR"/>
        </w:rPr>
        <w:t>manéjelo</w:t>
      </w:r>
      <w:proofErr w:type="spellEnd"/>
      <w:r w:rsidRPr="006E5B84">
        <w:rPr>
          <w:sz w:val="16"/>
          <w:szCs w:val="16"/>
          <w:lang w:val="fr-FR"/>
        </w:rPr>
        <w:t xml:space="preserve"> en </w:t>
      </w:r>
      <w:proofErr w:type="spellStart"/>
      <w:r w:rsidRPr="006E5B84">
        <w:rPr>
          <w:sz w:val="16"/>
          <w:szCs w:val="16"/>
          <w:lang w:val="fr-FR"/>
        </w:rPr>
        <w:t>consecuencia</w:t>
      </w:r>
      <w:proofErr w:type="spellEnd"/>
      <w:r w:rsidRPr="006E5B84">
        <w:rPr>
          <w:sz w:val="16"/>
          <w:szCs w:val="16"/>
          <w:lang w:val="fr-FR"/>
        </w:rPr>
        <w:t>.</w:t>
      </w:r>
    </w:p>
    <w:p w14:paraId="60694DAA" w14:textId="77777777" w:rsidR="00977CFB" w:rsidRPr="006E5B84" w:rsidRDefault="00977CFB" w:rsidP="00977CFB">
      <w:pPr>
        <w:pStyle w:val="ListParagraph"/>
        <w:numPr>
          <w:ilvl w:val="0"/>
          <w:numId w:val="16"/>
        </w:numPr>
        <w:spacing w:after="160" w:line="259" w:lineRule="auto"/>
        <w:rPr>
          <w:sz w:val="16"/>
          <w:szCs w:val="16"/>
          <w:lang w:val="fr-FR"/>
        </w:rPr>
      </w:pPr>
      <w:r w:rsidRPr="006E5B84">
        <w:rPr>
          <w:sz w:val="16"/>
          <w:szCs w:val="16"/>
          <w:lang w:val="fr-FR"/>
        </w:rPr>
        <w:t xml:space="preserve">Informe a </w:t>
      </w:r>
      <w:proofErr w:type="gramStart"/>
      <w:r w:rsidRPr="006E5B84">
        <w:rPr>
          <w:sz w:val="16"/>
          <w:szCs w:val="16"/>
          <w:lang w:val="fr-FR"/>
        </w:rPr>
        <w:t>los participantes</w:t>
      </w:r>
      <w:proofErr w:type="gramEnd"/>
      <w:r w:rsidRPr="006E5B84">
        <w:rPr>
          <w:sz w:val="16"/>
          <w:szCs w:val="16"/>
          <w:lang w:val="fr-FR"/>
        </w:rPr>
        <w:t xml:space="preserve"> que, </w:t>
      </w:r>
      <w:proofErr w:type="spellStart"/>
      <w:r w:rsidRPr="006E5B84">
        <w:rPr>
          <w:sz w:val="16"/>
          <w:szCs w:val="16"/>
          <w:lang w:val="fr-FR"/>
        </w:rPr>
        <w:t>dado</w:t>
      </w:r>
      <w:proofErr w:type="spellEnd"/>
      <w:r w:rsidRPr="006E5B84">
        <w:rPr>
          <w:sz w:val="16"/>
          <w:szCs w:val="16"/>
          <w:lang w:val="fr-FR"/>
        </w:rPr>
        <w:t xml:space="preserve"> que </w:t>
      </w:r>
      <w:proofErr w:type="spellStart"/>
      <w:r w:rsidRPr="006E5B84">
        <w:rPr>
          <w:sz w:val="16"/>
          <w:szCs w:val="16"/>
          <w:lang w:val="fr-FR"/>
        </w:rPr>
        <w:t>algunos</w:t>
      </w:r>
      <w:proofErr w:type="spellEnd"/>
      <w:r w:rsidRPr="006E5B84">
        <w:rPr>
          <w:sz w:val="16"/>
          <w:szCs w:val="16"/>
          <w:lang w:val="fr-FR"/>
        </w:rPr>
        <w:t xml:space="preserve"> </w:t>
      </w:r>
      <w:proofErr w:type="spellStart"/>
      <w:r w:rsidRPr="006E5B84">
        <w:rPr>
          <w:sz w:val="16"/>
          <w:szCs w:val="16"/>
          <w:lang w:val="fr-FR"/>
        </w:rPr>
        <w:t>artículos</w:t>
      </w:r>
      <w:proofErr w:type="spellEnd"/>
      <w:r w:rsidRPr="006E5B84">
        <w:rPr>
          <w:sz w:val="16"/>
          <w:szCs w:val="16"/>
          <w:lang w:val="fr-FR"/>
        </w:rPr>
        <w:t xml:space="preserve"> son </w:t>
      </w:r>
      <w:proofErr w:type="spellStart"/>
      <w:r w:rsidRPr="006E5B84">
        <w:rPr>
          <w:sz w:val="16"/>
          <w:szCs w:val="16"/>
          <w:lang w:val="fr-FR"/>
        </w:rPr>
        <w:t>pesados</w:t>
      </w:r>
      <w:proofErr w:type="spellEnd"/>
      <w:r w:rsidRPr="006E5B84">
        <w:rPr>
          <w:sz w:val="16"/>
          <w:szCs w:val="16"/>
          <w:lang w:val="fr-FR"/>
        </w:rPr>
        <w:t xml:space="preserve"> o largos, no deben </w:t>
      </w:r>
      <w:proofErr w:type="spellStart"/>
      <w:r w:rsidRPr="006E5B84">
        <w:rPr>
          <w:sz w:val="16"/>
          <w:szCs w:val="16"/>
          <w:lang w:val="fr-FR"/>
        </w:rPr>
        <w:t>transportarse</w:t>
      </w:r>
      <w:proofErr w:type="spellEnd"/>
      <w:r w:rsidRPr="006E5B84">
        <w:rPr>
          <w:sz w:val="16"/>
          <w:szCs w:val="16"/>
          <w:lang w:val="fr-FR"/>
        </w:rPr>
        <w:t xml:space="preserve"> ni </w:t>
      </w:r>
      <w:proofErr w:type="spellStart"/>
      <w:r w:rsidRPr="006E5B84">
        <w:rPr>
          <w:sz w:val="16"/>
          <w:szCs w:val="16"/>
          <w:lang w:val="fr-FR"/>
        </w:rPr>
        <w:t>sostenerse</w:t>
      </w:r>
      <w:proofErr w:type="spellEnd"/>
      <w:r w:rsidRPr="006E5B84">
        <w:rPr>
          <w:sz w:val="16"/>
          <w:szCs w:val="16"/>
          <w:lang w:val="fr-FR"/>
        </w:rPr>
        <w:t xml:space="preserve"> </w:t>
      </w:r>
      <w:proofErr w:type="spellStart"/>
      <w:r w:rsidRPr="006E5B84">
        <w:rPr>
          <w:sz w:val="16"/>
          <w:szCs w:val="16"/>
          <w:lang w:val="fr-FR"/>
        </w:rPr>
        <w:t>por</w:t>
      </w:r>
      <w:proofErr w:type="spellEnd"/>
      <w:r w:rsidRPr="006E5B84">
        <w:rPr>
          <w:sz w:val="16"/>
          <w:szCs w:val="16"/>
          <w:lang w:val="fr-FR"/>
        </w:rPr>
        <w:t xml:space="preserve"> </w:t>
      </w:r>
      <w:proofErr w:type="spellStart"/>
      <w:r w:rsidRPr="006E5B84">
        <w:rPr>
          <w:sz w:val="16"/>
          <w:szCs w:val="16"/>
          <w:lang w:val="fr-FR"/>
        </w:rPr>
        <w:t>encima</w:t>
      </w:r>
      <w:proofErr w:type="spellEnd"/>
      <w:r w:rsidRPr="006E5B84">
        <w:rPr>
          <w:sz w:val="16"/>
          <w:szCs w:val="16"/>
          <w:lang w:val="fr-FR"/>
        </w:rPr>
        <w:t xml:space="preserve"> de la </w:t>
      </w:r>
      <w:proofErr w:type="spellStart"/>
      <w:r w:rsidRPr="006E5B84">
        <w:rPr>
          <w:sz w:val="16"/>
          <w:szCs w:val="16"/>
          <w:lang w:val="fr-FR"/>
        </w:rPr>
        <w:t>altura</w:t>
      </w:r>
      <w:proofErr w:type="spellEnd"/>
      <w:r w:rsidRPr="006E5B84">
        <w:rPr>
          <w:sz w:val="16"/>
          <w:szCs w:val="16"/>
          <w:lang w:val="fr-FR"/>
        </w:rPr>
        <w:t xml:space="preserve"> de la </w:t>
      </w:r>
      <w:proofErr w:type="spellStart"/>
      <w:r w:rsidRPr="006E5B84">
        <w:rPr>
          <w:sz w:val="16"/>
          <w:szCs w:val="16"/>
          <w:lang w:val="fr-FR"/>
        </w:rPr>
        <w:t>cabeza</w:t>
      </w:r>
      <w:proofErr w:type="spellEnd"/>
      <w:r w:rsidRPr="006E5B84">
        <w:rPr>
          <w:sz w:val="16"/>
          <w:szCs w:val="16"/>
          <w:lang w:val="fr-FR"/>
        </w:rPr>
        <w:t xml:space="preserve"> y que lo </w:t>
      </w:r>
      <w:proofErr w:type="spellStart"/>
      <w:r w:rsidRPr="006E5B84">
        <w:rPr>
          <w:sz w:val="16"/>
          <w:szCs w:val="16"/>
          <w:lang w:val="fr-FR"/>
        </w:rPr>
        <w:t>ideal</w:t>
      </w:r>
      <w:proofErr w:type="spellEnd"/>
      <w:r w:rsidRPr="006E5B84">
        <w:rPr>
          <w:sz w:val="16"/>
          <w:szCs w:val="16"/>
          <w:lang w:val="fr-FR"/>
        </w:rPr>
        <w:t xml:space="preserve"> es que </w:t>
      </w:r>
      <w:proofErr w:type="spellStart"/>
      <w:r w:rsidRPr="006E5B84">
        <w:rPr>
          <w:sz w:val="16"/>
          <w:szCs w:val="16"/>
          <w:lang w:val="fr-FR"/>
        </w:rPr>
        <w:t>algunos</w:t>
      </w:r>
      <w:proofErr w:type="spellEnd"/>
      <w:r w:rsidRPr="006E5B84">
        <w:rPr>
          <w:sz w:val="16"/>
          <w:szCs w:val="16"/>
          <w:lang w:val="fr-FR"/>
        </w:rPr>
        <w:t xml:space="preserve"> se </w:t>
      </w:r>
      <w:proofErr w:type="spellStart"/>
      <w:r w:rsidRPr="006E5B84">
        <w:rPr>
          <w:sz w:val="16"/>
          <w:szCs w:val="16"/>
          <w:lang w:val="fr-FR"/>
        </w:rPr>
        <w:t>muevan</w:t>
      </w:r>
      <w:proofErr w:type="spellEnd"/>
      <w:r w:rsidRPr="006E5B84">
        <w:rPr>
          <w:sz w:val="16"/>
          <w:szCs w:val="16"/>
          <w:lang w:val="fr-FR"/>
        </w:rPr>
        <w:t xml:space="preserve"> con dos </w:t>
      </w:r>
      <w:proofErr w:type="spellStart"/>
      <w:r w:rsidRPr="006E5B84">
        <w:rPr>
          <w:sz w:val="16"/>
          <w:szCs w:val="16"/>
          <w:lang w:val="fr-FR"/>
        </w:rPr>
        <w:t>personas</w:t>
      </w:r>
      <w:proofErr w:type="spellEnd"/>
      <w:r w:rsidRPr="006E5B84">
        <w:rPr>
          <w:sz w:val="16"/>
          <w:szCs w:val="16"/>
          <w:lang w:val="fr-FR"/>
        </w:rPr>
        <w:t xml:space="preserve"> para </w:t>
      </w:r>
      <w:proofErr w:type="spellStart"/>
      <w:r w:rsidRPr="006E5B84">
        <w:rPr>
          <w:sz w:val="16"/>
          <w:szCs w:val="16"/>
          <w:lang w:val="fr-FR"/>
        </w:rPr>
        <w:t>asegurarse</w:t>
      </w:r>
      <w:proofErr w:type="spellEnd"/>
      <w:r w:rsidRPr="006E5B84">
        <w:rPr>
          <w:sz w:val="16"/>
          <w:szCs w:val="16"/>
          <w:lang w:val="fr-FR"/>
        </w:rPr>
        <w:t xml:space="preserve"> de que no se </w:t>
      </w:r>
      <w:proofErr w:type="spellStart"/>
      <w:r w:rsidRPr="006E5B84">
        <w:rPr>
          <w:sz w:val="16"/>
          <w:szCs w:val="16"/>
          <w:lang w:val="fr-FR"/>
        </w:rPr>
        <w:t>produzcan</w:t>
      </w:r>
      <w:proofErr w:type="spellEnd"/>
      <w:r w:rsidRPr="006E5B84">
        <w:rPr>
          <w:sz w:val="16"/>
          <w:szCs w:val="16"/>
          <w:lang w:val="fr-FR"/>
        </w:rPr>
        <w:t xml:space="preserve"> </w:t>
      </w:r>
      <w:proofErr w:type="spellStart"/>
      <w:r w:rsidRPr="006E5B84">
        <w:rPr>
          <w:sz w:val="16"/>
          <w:szCs w:val="16"/>
          <w:lang w:val="fr-FR"/>
        </w:rPr>
        <w:t>lesiones</w:t>
      </w:r>
      <w:proofErr w:type="spellEnd"/>
      <w:r w:rsidRPr="006E5B84">
        <w:rPr>
          <w:sz w:val="16"/>
          <w:szCs w:val="16"/>
          <w:lang w:val="fr-FR"/>
        </w:rPr>
        <w:t>.</w:t>
      </w:r>
    </w:p>
    <w:p w14:paraId="42D5695F" w14:textId="77777777" w:rsidR="00977CFB" w:rsidRPr="006E5B84" w:rsidRDefault="00977CFB" w:rsidP="00977CFB">
      <w:pPr>
        <w:pStyle w:val="ListParagraph"/>
        <w:numPr>
          <w:ilvl w:val="0"/>
          <w:numId w:val="16"/>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supervisores</w:t>
      </w:r>
      <w:proofErr w:type="spellEnd"/>
      <w:r w:rsidRPr="006E5B84">
        <w:rPr>
          <w:sz w:val="16"/>
          <w:szCs w:val="16"/>
          <w:lang w:val="fr-FR"/>
        </w:rPr>
        <w:t xml:space="preserve"> </w:t>
      </w:r>
      <w:proofErr w:type="spellStart"/>
      <w:r w:rsidRPr="006E5B84">
        <w:rPr>
          <w:sz w:val="16"/>
          <w:szCs w:val="16"/>
          <w:lang w:val="fr-FR"/>
        </w:rPr>
        <w:t>estén</w:t>
      </w:r>
      <w:proofErr w:type="spellEnd"/>
      <w:r w:rsidRPr="006E5B84">
        <w:rPr>
          <w:sz w:val="16"/>
          <w:szCs w:val="16"/>
          <w:lang w:val="fr-FR"/>
        </w:rPr>
        <w:t xml:space="preserve"> </w:t>
      </w:r>
      <w:proofErr w:type="spellStart"/>
      <w:r w:rsidRPr="006E5B84">
        <w:rPr>
          <w:sz w:val="16"/>
          <w:szCs w:val="16"/>
          <w:lang w:val="fr-FR"/>
        </w:rPr>
        <w:t>capacitados</w:t>
      </w:r>
      <w:proofErr w:type="spellEnd"/>
      <w:r w:rsidRPr="006E5B84">
        <w:rPr>
          <w:sz w:val="16"/>
          <w:szCs w:val="16"/>
          <w:lang w:val="fr-FR"/>
        </w:rPr>
        <w:t xml:space="preserve"> en </w:t>
      </w:r>
      <w:proofErr w:type="spellStart"/>
      <w:r w:rsidRPr="006E5B84">
        <w:rPr>
          <w:sz w:val="16"/>
          <w:szCs w:val="16"/>
          <w:lang w:val="fr-FR"/>
        </w:rPr>
        <w:t>conciencia</w:t>
      </w:r>
      <w:proofErr w:type="spellEnd"/>
      <w:r w:rsidRPr="006E5B84">
        <w:rPr>
          <w:sz w:val="16"/>
          <w:szCs w:val="16"/>
          <w:lang w:val="fr-FR"/>
        </w:rPr>
        <w:t xml:space="preserve"> de </w:t>
      </w:r>
      <w:proofErr w:type="spellStart"/>
      <w:r w:rsidRPr="006E5B84">
        <w:rPr>
          <w:sz w:val="16"/>
          <w:szCs w:val="16"/>
          <w:lang w:val="fr-FR"/>
        </w:rPr>
        <w:t>riesgos</w:t>
      </w:r>
      <w:proofErr w:type="spellEnd"/>
      <w:r w:rsidRPr="006E5B84">
        <w:rPr>
          <w:sz w:val="16"/>
          <w:szCs w:val="16"/>
          <w:lang w:val="fr-FR"/>
        </w:rPr>
        <w:t xml:space="preserve"> y </w:t>
      </w:r>
      <w:proofErr w:type="gramStart"/>
      <w:r w:rsidRPr="006E5B84">
        <w:rPr>
          <w:sz w:val="16"/>
          <w:szCs w:val="16"/>
          <w:lang w:val="fr-FR"/>
        </w:rPr>
        <w:t>que haya</w:t>
      </w:r>
      <w:proofErr w:type="gramEnd"/>
      <w:r w:rsidRPr="006E5B84">
        <w:rPr>
          <w:sz w:val="16"/>
          <w:szCs w:val="16"/>
          <w:lang w:val="fr-FR"/>
        </w:rPr>
        <w:t xml:space="preserve"> un </w:t>
      </w:r>
      <w:proofErr w:type="spellStart"/>
      <w:r w:rsidRPr="006E5B84">
        <w:rPr>
          <w:sz w:val="16"/>
          <w:szCs w:val="16"/>
          <w:lang w:val="fr-FR"/>
        </w:rPr>
        <w:t>nivel</w:t>
      </w:r>
      <w:proofErr w:type="spellEnd"/>
      <w:r w:rsidRPr="006E5B84">
        <w:rPr>
          <w:sz w:val="16"/>
          <w:szCs w:val="16"/>
          <w:lang w:val="fr-FR"/>
        </w:rPr>
        <w:t xml:space="preserve"> </w:t>
      </w:r>
      <w:proofErr w:type="spellStart"/>
      <w:r w:rsidRPr="006E5B84">
        <w:rPr>
          <w:sz w:val="16"/>
          <w:szCs w:val="16"/>
          <w:lang w:val="fr-FR"/>
        </w:rPr>
        <w:t>suficiente</w:t>
      </w:r>
      <w:proofErr w:type="spellEnd"/>
      <w:r w:rsidRPr="006E5B84">
        <w:rPr>
          <w:sz w:val="16"/>
          <w:szCs w:val="16"/>
          <w:lang w:val="fr-FR"/>
        </w:rPr>
        <w:t xml:space="preserve"> de </w:t>
      </w:r>
      <w:proofErr w:type="spellStart"/>
      <w:r w:rsidRPr="006E5B84">
        <w:rPr>
          <w:sz w:val="16"/>
          <w:szCs w:val="16"/>
          <w:lang w:val="fr-FR"/>
        </w:rPr>
        <w:t>supervisión</w:t>
      </w:r>
      <w:proofErr w:type="spellEnd"/>
      <w:r w:rsidRPr="006E5B84">
        <w:rPr>
          <w:sz w:val="16"/>
          <w:szCs w:val="16"/>
          <w:lang w:val="fr-FR"/>
        </w:rPr>
        <w:t xml:space="preserve"> en </w:t>
      </w:r>
      <w:proofErr w:type="spellStart"/>
      <w:r w:rsidRPr="006E5B84">
        <w:rPr>
          <w:sz w:val="16"/>
          <w:szCs w:val="16"/>
          <w:lang w:val="fr-FR"/>
        </w:rPr>
        <w:t>todo</w:t>
      </w:r>
      <w:proofErr w:type="spellEnd"/>
      <w:r w:rsidRPr="006E5B84">
        <w:rPr>
          <w:sz w:val="16"/>
          <w:szCs w:val="16"/>
          <w:lang w:val="fr-FR"/>
        </w:rPr>
        <w:t xml:space="preserve"> </w:t>
      </w:r>
      <w:proofErr w:type="spellStart"/>
      <w:r w:rsidRPr="006E5B84">
        <w:rPr>
          <w:sz w:val="16"/>
          <w:szCs w:val="16"/>
          <w:lang w:val="fr-FR"/>
        </w:rPr>
        <w:t>momento</w:t>
      </w:r>
      <w:proofErr w:type="spellEnd"/>
      <w:r w:rsidRPr="006E5B84">
        <w:rPr>
          <w:sz w:val="16"/>
          <w:szCs w:val="16"/>
          <w:lang w:val="fr-FR"/>
        </w:rPr>
        <w:t>.</w:t>
      </w:r>
    </w:p>
    <w:p w14:paraId="10382999" w14:textId="77777777" w:rsidR="00977CFB" w:rsidRPr="00DD4A74" w:rsidRDefault="00977CFB" w:rsidP="00977CFB">
      <w:pPr>
        <w:rPr>
          <w:sz w:val="16"/>
          <w:szCs w:val="16"/>
          <w:u w:val="single"/>
        </w:rPr>
      </w:pPr>
      <w:proofErr w:type="spellStart"/>
      <w:r w:rsidRPr="00DD4A74">
        <w:rPr>
          <w:sz w:val="16"/>
          <w:szCs w:val="16"/>
          <w:u w:val="single"/>
        </w:rPr>
        <w:t>Mantenimiento</w:t>
      </w:r>
      <w:proofErr w:type="spellEnd"/>
      <w:r w:rsidRPr="00DD4A74">
        <w:rPr>
          <w:sz w:val="16"/>
          <w:szCs w:val="16"/>
          <w:u w:val="single"/>
        </w:rPr>
        <w:t xml:space="preserve"> </w:t>
      </w:r>
    </w:p>
    <w:p w14:paraId="55A07C04"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Todo el tratamiento en el equipo de juego DEBE volver a aplicarse de 6 a 12 meses después de la compra para ayudar a prolongar su vida útil.</w:t>
      </w:r>
    </w:p>
    <w:p w14:paraId="08C29074" w14:textId="77777777" w:rsidR="00977CFB" w:rsidRPr="006E5B84" w:rsidRDefault="00977CFB" w:rsidP="00977CFB">
      <w:pPr>
        <w:pStyle w:val="ListParagraph"/>
        <w:numPr>
          <w:ilvl w:val="0"/>
          <w:numId w:val="17"/>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los tintes o </w:t>
      </w:r>
      <w:proofErr w:type="spellStart"/>
      <w:r w:rsidRPr="006E5B84">
        <w:rPr>
          <w:sz w:val="16"/>
          <w:szCs w:val="16"/>
          <w:lang w:val="fr-FR"/>
        </w:rPr>
        <w:t>pinturas</w:t>
      </w:r>
      <w:proofErr w:type="spellEnd"/>
      <w:r w:rsidRPr="006E5B84">
        <w:rPr>
          <w:sz w:val="16"/>
          <w:szCs w:val="16"/>
          <w:lang w:val="fr-FR"/>
        </w:rPr>
        <w:t xml:space="preserve"> </w:t>
      </w:r>
      <w:proofErr w:type="spellStart"/>
      <w:r w:rsidRPr="006E5B84">
        <w:rPr>
          <w:sz w:val="16"/>
          <w:szCs w:val="16"/>
          <w:lang w:val="fr-FR"/>
        </w:rPr>
        <w:t>utilizados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aptos</w:t>
      </w:r>
      <w:proofErr w:type="spellEnd"/>
      <w:r w:rsidRPr="006E5B84">
        <w:rPr>
          <w:sz w:val="16"/>
          <w:szCs w:val="16"/>
          <w:lang w:val="fr-FR"/>
        </w:rPr>
        <w:t xml:space="preserve"> para </w:t>
      </w:r>
      <w:proofErr w:type="spellStart"/>
      <w:r w:rsidRPr="006E5B84">
        <w:rPr>
          <w:sz w:val="16"/>
          <w:szCs w:val="16"/>
          <w:lang w:val="fr-FR"/>
        </w:rPr>
        <w:t>niños</w:t>
      </w:r>
      <w:proofErr w:type="spellEnd"/>
      <w:r w:rsidRPr="006E5B84">
        <w:rPr>
          <w:sz w:val="16"/>
          <w:szCs w:val="16"/>
          <w:lang w:val="fr-FR"/>
        </w:rPr>
        <w:t xml:space="preserve"> y no </w:t>
      </w:r>
      <w:proofErr w:type="spellStart"/>
      <w:r w:rsidRPr="006E5B84">
        <w:rPr>
          <w:sz w:val="16"/>
          <w:szCs w:val="16"/>
          <w:lang w:val="fr-FR"/>
        </w:rPr>
        <w:t>tóxicos</w:t>
      </w:r>
      <w:proofErr w:type="spellEnd"/>
      <w:r w:rsidRPr="006E5B84">
        <w:rPr>
          <w:sz w:val="16"/>
          <w:szCs w:val="16"/>
          <w:lang w:val="fr-FR"/>
        </w:rPr>
        <w:t>.</w:t>
      </w:r>
    </w:p>
    <w:p w14:paraId="2B2C744E"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Si la pintura de la pizarra comienza a deteriorarse, puedes refrescarla lijando la pintura estropeada y volviendo a aplicarla sobre esta área. Puede comprar esta pintura directamente en Cosy o en cualquier ferretería respetable.</w:t>
      </w:r>
    </w:p>
    <w:p w14:paraId="637696B8"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 xml:space="preserve">Siéntase libre de lijar los bordes que se vuelvan ásperos o astillados y cepille con alambre cualquier moho o musgo para mantener el producto utilizable y limpio. </w:t>
      </w:r>
    </w:p>
    <w:p w14:paraId="57810E7F"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Si su producto tiene puertas, asegúrese de que al final de cada sesión, las puertas estén completamente cerradas y se utilicen todos los pestillos cuando corresponda para ayudar a disminuir cualquier deformación con el tiempo.</w:t>
      </w:r>
    </w:p>
    <w:p w14:paraId="0D160F6F"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Algunos de estos productos se pueden usar en el exterior, pero deben almacenarse en el interior al final del día.</w:t>
      </w:r>
    </w:p>
    <w:p w14:paraId="225ABB04" w14:textId="77777777" w:rsidR="00977CFB" w:rsidRPr="006E5B84" w:rsidRDefault="00977CFB" w:rsidP="00977CFB">
      <w:pPr>
        <w:pStyle w:val="ListParagraph"/>
        <w:numPr>
          <w:ilvl w:val="0"/>
          <w:numId w:val="17"/>
        </w:numPr>
        <w:spacing w:after="160" w:line="259" w:lineRule="auto"/>
        <w:rPr>
          <w:sz w:val="16"/>
          <w:szCs w:val="16"/>
          <w:lang w:val="it-IT"/>
        </w:rPr>
      </w:pPr>
      <w:r w:rsidRPr="006E5B84">
        <w:rPr>
          <w:sz w:val="16"/>
          <w:szCs w:val="16"/>
          <w:lang w:val="it-IT"/>
        </w:rPr>
        <w:t xml:space="preserve">Revise el equipo de juego diariamente después de usarlo para ver si hay roturas y peligros como grietas y astillas. </w:t>
      </w:r>
    </w:p>
    <w:p w14:paraId="0DC549F2" w14:textId="77777777" w:rsidR="00977CFB" w:rsidRPr="006E5B84" w:rsidRDefault="00977CFB" w:rsidP="00977CFB">
      <w:pPr>
        <w:pStyle w:val="ListParagraph"/>
        <w:numPr>
          <w:ilvl w:val="0"/>
          <w:numId w:val="17"/>
        </w:numPr>
        <w:spacing w:after="160" w:line="259" w:lineRule="auto"/>
        <w:rPr>
          <w:sz w:val="16"/>
          <w:szCs w:val="16"/>
          <w:lang w:val="fr-FR"/>
        </w:rPr>
      </w:pPr>
      <w:proofErr w:type="spellStart"/>
      <w:r w:rsidRPr="006E5B84">
        <w:rPr>
          <w:sz w:val="16"/>
          <w:szCs w:val="16"/>
          <w:lang w:val="fr-FR"/>
        </w:rPr>
        <w:t>Recomendamos</w:t>
      </w:r>
      <w:proofErr w:type="spellEnd"/>
      <w:r w:rsidRPr="006E5B84">
        <w:rPr>
          <w:sz w:val="16"/>
          <w:szCs w:val="16"/>
          <w:lang w:val="fr-FR"/>
        </w:rPr>
        <w:t xml:space="preserv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revisados</w:t>
      </w:r>
      <w:proofErr w:type="spellEnd"/>
      <w:r w:rsidRPr="006E5B84">
        <w:rPr>
          <w:sz w:val="16"/>
          <w:szCs w:val="16"/>
          <w:lang w:val="fr-FR"/>
        </w:rPr>
        <w:t xml:space="preserve"> y </w:t>
      </w:r>
      <w:proofErr w:type="spellStart"/>
      <w:r w:rsidRPr="006E5B84">
        <w:rPr>
          <w:sz w:val="16"/>
          <w:szCs w:val="16"/>
          <w:lang w:val="fr-FR"/>
        </w:rPr>
        <w:t>mantenidos</w:t>
      </w:r>
      <w:proofErr w:type="spellEnd"/>
      <w:r w:rsidRPr="006E5B84">
        <w:rPr>
          <w:sz w:val="16"/>
          <w:szCs w:val="16"/>
          <w:lang w:val="fr-FR"/>
        </w:rPr>
        <w:t xml:space="preserve"> </w:t>
      </w:r>
      <w:proofErr w:type="spellStart"/>
      <w:r w:rsidRPr="006E5B84">
        <w:rPr>
          <w:sz w:val="16"/>
          <w:szCs w:val="16"/>
          <w:lang w:val="fr-FR"/>
        </w:rPr>
        <w:t>regularmente</w:t>
      </w:r>
      <w:proofErr w:type="spellEnd"/>
      <w:r w:rsidRPr="006E5B84">
        <w:rPr>
          <w:sz w:val="16"/>
          <w:szCs w:val="16"/>
          <w:lang w:val="fr-FR"/>
        </w:rPr>
        <w:t xml:space="preserve"> para </w:t>
      </w:r>
      <w:proofErr w:type="spellStart"/>
      <w:r w:rsidRPr="006E5B84">
        <w:rPr>
          <w:sz w:val="16"/>
          <w:szCs w:val="16"/>
          <w:lang w:val="fr-FR"/>
        </w:rPr>
        <w:t>garantizar</w:t>
      </w:r>
      <w:proofErr w:type="spellEnd"/>
      <w:r w:rsidRPr="006E5B84">
        <w:rPr>
          <w:sz w:val="16"/>
          <w:szCs w:val="16"/>
          <w:lang w:val="fr-FR"/>
        </w:rPr>
        <w:t xml:space="preserve"> que se </w:t>
      </w:r>
      <w:proofErr w:type="spellStart"/>
      <w:r w:rsidRPr="006E5B84">
        <w:rPr>
          <w:sz w:val="16"/>
          <w:szCs w:val="16"/>
          <w:lang w:val="fr-FR"/>
        </w:rPr>
        <w:t>mantengan</w:t>
      </w:r>
      <w:proofErr w:type="spellEnd"/>
      <w:r w:rsidRPr="006E5B84">
        <w:rPr>
          <w:sz w:val="16"/>
          <w:szCs w:val="16"/>
          <w:lang w:val="fr-FR"/>
        </w:rPr>
        <w:t xml:space="preserve"> en </w:t>
      </w:r>
      <w:proofErr w:type="spellStart"/>
      <w:r w:rsidRPr="006E5B84">
        <w:rPr>
          <w:sz w:val="16"/>
          <w:szCs w:val="16"/>
          <w:lang w:val="fr-FR"/>
        </w:rPr>
        <w:t>perfectas</w:t>
      </w:r>
      <w:proofErr w:type="spellEnd"/>
      <w:r w:rsidRPr="006E5B84">
        <w:rPr>
          <w:sz w:val="16"/>
          <w:szCs w:val="16"/>
          <w:lang w:val="fr-FR"/>
        </w:rPr>
        <w:t xml:space="preserve"> </w:t>
      </w:r>
      <w:proofErr w:type="spellStart"/>
      <w:r w:rsidRPr="006E5B84">
        <w:rPr>
          <w:sz w:val="16"/>
          <w:szCs w:val="16"/>
          <w:lang w:val="fr-FR"/>
        </w:rPr>
        <w:t>condiciones</w:t>
      </w:r>
      <w:proofErr w:type="spellEnd"/>
      <w:r w:rsidRPr="006E5B84">
        <w:rPr>
          <w:sz w:val="16"/>
          <w:szCs w:val="16"/>
          <w:lang w:val="fr-FR"/>
        </w:rPr>
        <w:t>.</w:t>
      </w:r>
    </w:p>
    <w:p w14:paraId="64B272F2" w14:textId="77777777" w:rsidR="00977CFB" w:rsidRDefault="00977CFB" w:rsidP="00977CFB">
      <w:r>
        <w:rPr>
          <w:noProof/>
        </w:rPr>
        <w:drawing>
          <wp:inline distT="0" distB="0" distL="0" distR="0" wp14:anchorId="3301F73B" wp14:editId="20009B9C">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CF0AA4C" w14:textId="77777777" w:rsidR="00977CFB" w:rsidRPr="00DD4A74" w:rsidRDefault="00977CFB" w:rsidP="00977CFB">
      <w:pPr>
        <w:jc w:val="center"/>
        <w:rPr>
          <w:b/>
          <w:bCs/>
          <w:sz w:val="16"/>
          <w:szCs w:val="16"/>
          <w:u w:val="single"/>
        </w:rPr>
      </w:pPr>
      <w:r w:rsidRPr="00DD4A74">
        <w:rPr>
          <w:b/>
          <w:bCs/>
          <w:sz w:val="16"/>
          <w:szCs w:val="16"/>
          <w:u w:val="single"/>
        </w:rPr>
        <w:t xml:space="preserve">Houten </w:t>
      </w:r>
      <w:proofErr w:type="spellStart"/>
      <w:r w:rsidRPr="00DD4A74">
        <w:rPr>
          <w:b/>
          <w:bCs/>
          <w:sz w:val="16"/>
          <w:szCs w:val="16"/>
          <w:u w:val="single"/>
        </w:rPr>
        <w:t>producten</w:t>
      </w:r>
      <w:proofErr w:type="spellEnd"/>
      <w:r w:rsidRPr="00DD4A74">
        <w:rPr>
          <w:b/>
          <w:bCs/>
          <w:sz w:val="16"/>
          <w:szCs w:val="16"/>
          <w:u w:val="single"/>
        </w:rPr>
        <w:t xml:space="preserve"> </w:t>
      </w:r>
      <w:proofErr w:type="spellStart"/>
      <w:r w:rsidRPr="00DD4A74">
        <w:rPr>
          <w:b/>
          <w:bCs/>
          <w:sz w:val="16"/>
          <w:szCs w:val="16"/>
          <w:u w:val="single"/>
        </w:rPr>
        <w:t>voor</w:t>
      </w:r>
      <w:proofErr w:type="spellEnd"/>
      <w:r w:rsidRPr="00DD4A74">
        <w:rPr>
          <w:b/>
          <w:bCs/>
          <w:sz w:val="16"/>
          <w:szCs w:val="16"/>
          <w:u w:val="single"/>
        </w:rPr>
        <w:t xml:space="preserve"> </w:t>
      </w:r>
      <w:proofErr w:type="spellStart"/>
      <w:r w:rsidRPr="00DD4A74">
        <w:rPr>
          <w:b/>
          <w:bCs/>
          <w:sz w:val="16"/>
          <w:szCs w:val="16"/>
          <w:u w:val="single"/>
        </w:rPr>
        <w:t>binnen</w:t>
      </w:r>
      <w:proofErr w:type="spellEnd"/>
    </w:p>
    <w:p w14:paraId="27C1ED2B" w14:textId="77777777" w:rsidR="00977CFB" w:rsidRPr="00DD4A74" w:rsidRDefault="00977CFB" w:rsidP="00977CFB">
      <w:pPr>
        <w:rPr>
          <w:sz w:val="16"/>
          <w:szCs w:val="16"/>
          <w:u w:val="single"/>
        </w:rPr>
      </w:pPr>
      <w:proofErr w:type="spellStart"/>
      <w:r w:rsidRPr="00DD4A74">
        <w:rPr>
          <w:sz w:val="16"/>
          <w:szCs w:val="16"/>
          <w:u w:val="single"/>
        </w:rPr>
        <w:t>Installatie</w:t>
      </w:r>
      <w:proofErr w:type="spellEnd"/>
      <w:r w:rsidRPr="00DD4A74">
        <w:rPr>
          <w:sz w:val="16"/>
          <w:szCs w:val="16"/>
          <w:u w:val="single"/>
        </w:rPr>
        <w:t xml:space="preserve"> </w:t>
      </w:r>
    </w:p>
    <w:p w14:paraId="55B45001" w14:textId="77777777" w:rsidR="00977CFB" w:rsidRPr="00020EBF" w:rsidRDefault="00977CFB" w:rsidP="00977CFB">
      <w:pPr>
        <w:pStyle w:val="ListParagraph"/>
        <w:numPr>
          <w:ilvl w:val="0"/>
          <w:numId w:val="18"/>
        </w:numPr>
        <w:spacing w:after="160" w:line="259" w:lineRule="auto"/>
        <w:rPr>
          <w:sz w:val="16"/>
          <w:szCs w:val="16"/>
          <w:lang w:val="nl-NL"/>
        </w:rPr>
      </w:pPr>
      <w:r w:rsidRPr="00020EBF">
        <w:rPr>
          <w:sz w:val="16"/>
          <w:szCs w:val="16"/>
          <w:lang w:val="nl-NL"/>
        </w:rPr>
        <w:t>Zorg er voor dat alle montageproducten compleet aanwezig zijn en correct zijn gemonteerd door de instructies te volgen die bij het artikel zijn geleverd. Neem contact op met Cosy als u deze instructies niet</w:t>
      </w:r>
    </w:p>
    <w:p w14:paraId="016E17D9" w14:textId="77777777" w:rsidR="00977CFB" w:rsidRPr="006E5B84" w:rsidRDefault="00977CFB" w:rsidP="00977CFB">
      <w:pPr>
        <w:pStyle w:val="ListParagraph"/>
        <w:numPr>
          <w:ilvl w:val="0"/>
          <w:numId w:val="18"/>
        </w:numPr>
        <w:spacing w:after="160" w:line="259" w:lineRule="auto"/>
        <w:rPr>
          <w:sz w:val="16"/>
          <w:szCs w:val="16"/>
          <w:lang w:val="nl-NL"/>
        </w:rPr>
      </w:pPr>
      <w:r w:rsidRPr="006E5B84">
        <w:rPr>
          <w:sz w:val="16"/>
          <w:szCs w:val="16"/>
          <w:lang w:val="nl-NL"/>
        </w:rPr>
        <w:t>Kleine onderdelen zoals schroeven, klinknagels, moeren, bouten en ringen moeten regelmatig worden gecontroleerd om er zeker van te zijn dat ze stevig op hun plaats zitten als onderdeel van uw zorg- en onderhoudsroutines.</w:t>
      </w:r>
    </w:p>
    <w:p w14:paraId="77959F5E" w14:textId="77777777" w:rsidR="00977CFB" w:rsidRPr="006E5B84" w:rsidRDefault="00977CFB" w:rsidP="00977CFB">
      <w:pPr>
        <w:pStyle w:val="ListParagraph"/>
        <w:numPr>
          <w:ilvl w:val="0"/>
          <w:numId w:val="18"/>
        </w:numPr>
        <w:spacing w:after="160" w:line="259" w:lineRule="auto"/>
        <w:rPr>
          <w:sz w:val="16"/>
          <w:szCs w:val="16"/>
          <w:lang w:val="nl-NL"/>
        </w:rPr>
      </w:pPr>
      <w:r w:rsidRPr="006E5B84">
        <w:rPr>
          <w:sz w:val="16"/>
          <w:szCs w:val="16"/>
          <w:lang w:val="nl-NL"/>
        </w:rPr>
        <w:t>Houten producten voor binnenshuis kunnen zwaar zijn en moeten op de juiste manier worden verplaatst en gehanteerd bij het bouwen en plaatsen. Ze moeten door ten minste twee personen worden verplaatst met behulp van de beste handmatige hanteringstechnieken en -procedures.</w:t>
      </w:r>
    </w:p>
    <w:p w14:paraId="420FDA8D" w14:textId="77777777" w:rsidR="00977CFB" w:rsidRPr="00DD4A74" w:rsidRDefault="00977CFB" w:rsidP="00977CFB">
      <w:pPr>
        <w:rPr>
          <w:sz w:val="16"/>
          <w:szCs w:val="16"/>
          <w:u w:val="single"/>
        </w:rPr>
      </w:pPr>
      <w:proofErr w:type="spellStart"/>
      <w:r w:rsidRPr="00DD4A74">
        <w:rPr>
          <w:sz w:val="16"/>
          <w:szCs w:val="16"/>
          <w:u w:val="single"/>
        </w:rPr>
        <w:t>Veiligheid</w:t>
      </w:r>
      <w:proofErr w:type="spellEnd"/>
      <w:r w:rsidRPr="00DD4A74">
        <w:rPr>
          <w:sz w:val="16"/>
          <w:szCs w:val="16"/>
          <w:u w:val="single"/>
        </w:rPr>
        <w:t xml:space="preserve"> </w:t>
      </w:r>
    </w:p>
    <w:p w14:paraId="75402CE9" w14:textId="77777777" w:rsidR="00977CFB" w:rsidRPr="006E5B84" w:rsidRDefault="00977CFB" w:rsidP="00977CFB">
      <w:pPr>
        <w:pStyle w:val="ListParagraph"/>
        <w:numPr>
          <w:ilvl w:val="0"/>
          <w:numId w:val="19"/>
        </w:numPr>
        <w:spacing w:after="160" w:line="259" w:lineRule="auto"/>
        <w:rPr>
          <w:sz w:val="16"/>
          <w:szCs w:val="16"/>
          <w:lang w:val="nl-NL"/>
        </w:rPr>
      </w:pPr>
      <w:r w:rsidRPr="006E5B84">
        <w:rPr>
          <w:sz w:val="16"/>
          <w:szCs w:val="16"/>
          <w:lang w:val="nl-NL"/>
        </w:rPr>
        <w:t xml:space="preserve">Aangezien veel van de producten die wij leveren worden geclassificeerd als 'speelgoed', moeten kinderen te allen tijde op de juiste manier worden geïnstrueerd en gecontroleerd bij het gebruik ervan. </w:t>
      </w:r>
    </w:p>
    <w:p w14:paraId="3A07D0BE" w14:textId="77777777" w:rsidR="00977CFB" w:rsidRDefault="00977CFB" w:rsidP="00977CFB">
      <w:pPr>
        <w:pStyle w:val="ListParagraph"/>
        <w:numPr>
          <w:ilvl w:val="0"/>
          <w:numId w:val="19"/>
        </w:numPr>
        <w:spacing w:after="160" w:line="259" w:lineRule="auto"/>
        <w:rPr>
          <w:sz w:val="16"/>
          <w:szCs w:val="16"/>
          <w:lang w:val="nl-NL"/>
        </w:rPr>
      </w:pPr>
      <w:r w:rsidRPr="00020EBF">
        <w:rPr>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14:paraId="58DFEAA7" w14:textId="77777777" w:rsidR="00977CFB" w:rsidRPr="006E5B84" w:rsidRDefault="00977CFB" w:rsidP="00977CFB">
      <w:pPr>
        <w:pStyle w:val="ListParagraph"/>
        <w:numPr>
          <w:ilvl w:val="0"/>
          <w:numId w:val="19"/>
        </w:numPr>
        <w:spacing w:after="160" w:line="259" w:lineRule="auto"/>
        <w:rPr>
          <w:sz w:val="16"/>
          <w:szCs w:val="16"/>
          <w:lang w:val="nl-NL"/>
        </w:rPr>
      </w:pPr>
      <w:r w:rsidRPr="006E5B84">
        <w:rPr>
          <w:sz w:val="16"/>
          <w:szCs w:val="16"/>
          <w:lang w:val="nl-NL"/>
        </w:rPr>
        <w:t>Wijs op voor de hand liggende specifieke risico's met betrekking tot individuele producten en gebruiksregels.</w:t>
      </w:r>
    </w:p>
    <w:p w14:paraId="2139FC82" w14:textId="77777777" w:rsidR="00977CFB" w:rsidRDefault="00977CFB" w:rsidP="00977CFB">
      <w:pPr>
        <w:pStyle w:val="ListParagraph"/>
        <w:numPr>
          <w:ilvl w:val="0"/>
          <w:numId w:val="19"/>
        </w:numPr>
        <w:spacing w:after="160" w:line="259" w:lineRule="auto"/>
        <w:rPr>
          <w:sz w:val="16"/>
          <w:szCs w:val="16"/>
          <w:lang w:val="nl-NL"/>
        </w:rPr>
      </w:pPr>
      <w:r w:rsidRPr="00020EBF">
        <w:rPr>
          <w:sz w:val="16"/>
          <w:szCs w:val="16"/>
          <w:lang w:val="nl-NL"/>
        </w:rPr>
        <w:t>Bepaal welke producten mogelijk meer toezicht nodig hebben en bewaar ze in een ruimte die niet openbaar is</w:t>
      </w:r>
    </w:p>
    <w:p w14:paraId="4898DA06" w14:textId="77777777" w:rsidR="00977CFB" w:rsidRPr="006E5B84" w:rsidRDefault="00977CFB" w:rsidP="00977CFB">
      <w:pPr>
        <w:pStyle w:val="ListParagraph"/>
        <w:numPr>
          <w:ilvl w:val="0"/>
          <w:numId w:val="19"/>
        </w:numPr>
        <w:spacing w:after="160" w:line="259" w:lineRule="auto"/>
        <w:rPr>
          <w:sz w:val="16"/>
          <w:szCs w:val="16"/>
          <w:lang w:val="nl-NL"/>
        </w:rPr>
      </w:pPr>
      <w:r w:rsidRPr="006E5B84">
        <w:rPr>
          <w:sz w:val="16"/>
          <w:szCs w:val="16"/>
          <w:lang w:val="nl-NL"/>
        </w:rPr>
        <w:t>Als u deze producten buitenshuis gebruikt, houd er dan rekening mee dat het risico toeneemt in verband met bepaalde weersomstandigheden, zoals verhoogde gladheid, beheer dienovereenkomstig.</w:t>
      </w:r>
    </w:p>
    <w:p w14:paraId="2AF0E702" w14:textId="77777777" w:rsidR="00977CFB" w:rsidRDefault="00977CFB" w:rsidP="00977CFB">
      <w:pPr>
        <w:pStyle w:val="ListParagraph"/>
        <w:numPr>
          <w:ilvl w:val="0"/>
          <w:numId w:val="19"/>
        </w:numPr>
        <w:spacing w:after="160" w:line="259" w:lineRule="auto"/>
        <w:rPr>
          <w:sz w:val="16"/>
          <w:szCs w:val="16"/>
          <w:lang w:val="nl-NL"/>
        </w:rPr>
      </w:pPr>
      <w:r w:rsidRPr="00020EBF">
        <w:rPr>
          <w:sz w:val="16"/>
          <w:szCs w:val="16"/>
          <w:lang w:val="nl-NL"/>
        </w:rPr>
        <w:t>Informeer de deelnemers dat, aangezien sommige voorwerpen zwaar of lang zijn, ze niet boven hoofdhoogte mogen worden gedragen of gehouden en dat sommige idealiter met minimaal twee personen moeten worden verplaatst om ervoor te zorgen dat er geen verwondingen optreden.</w:t>
      </w:r>
    </w:p>
    <w:p w14:paraId="76DAEE7F" w14:textId="77777777" w:rsidR="00977CFB" w:rsidRDefault="00977CFB" w:rsidP="00977CFB">
      <w:pPr>
        <w:pStyle w:val="ListParagraph"/>
        <w:numPr>
          <w:ilvl w:val="0"/>
          <w:numId w:val="19"/>
        </w:numPr>
        <w:spacing w:after="160" w:line="259" w:lineRule="auto"/>
        <w:rPr>
          <w:sz w:val="16"/>
          <w:szCs w:val="16"/>
          <w:lang w:val="nl-NL"/>
        </w:rPr>
      </w:pPr>
      <w:r w:rsidRPr="00020EBF">
        <w:rPr>
          <w:sz w:val="16"/>
          <w:szCs w:val="16"/>
          <w:lang w:val="nl-NL"/>
        </w:rPr>
        <w:t>Zorg voor een adequaat niveau van toezicht en dat de supervisor is getraind in risicobewustzijn</w:t>
      </w:r>
    </w:p>
    <w:p w14:paraId="47FC75DF" w14:textId="77777777" w:rsidR="00977CFB" w:rsidRPr="00020EBF" w:rsidRDefault="00977CFB" w:rsidP="00977CFB">
      <w:pPr>
        <w:rPr>
          <w:sz w:val="16"/>
          <w:szCs w:val="16"/>
          <w:lang w:val="nl-NL"/>
        </w:rPr>
      </w:pPr>
    </w:p>
    <w:p w14:paraId="3B42D00B" w14:textId="77777777" w:rsidR="00977CFB" w:rsidRPr="00020EBF" w:rsidRDefault="00977CFB" w:rsidP="00977CFB">
      <w:pPr>
        <w:rPr>
          <w:sz w:val="16"/>
          <w:szCs w:val="16"/>
          <w:u w:val="single"/>
          <w:lang w:val="nl-NL"/>
        </w:rPr>
      </w:pPr>
      <w:r w:rsidRPr="00020EBF">
        <w:rPr>
          <w:sz w:val="16"/>
          <w:szCs w:val="16"/>
          <w:u w:val="single"/>
          <w:lang w:val="nl-NL"/>
        </w:rPr>
        <w:lastRenderedPageBreak/>
        <w:t xml:space="preserve">Onderhoud </w:t>
      </w:r>
    </w:p>
    <w:p w14:paraId="0D33FC48" w14:textId="77777777" w:rsidR="00977CFB" w:rsidRDefault="00977CFB" w:rsidP="00977CFB">
      <w:pPr>
        <w:pStyle w:val="ListParagraph"/>
        <w:numPr>
          <w:ilvl w:val="0"/>
          <w:numId w:val="20"/>
        </w:numPr>
        <w:spacing w:after="160" w:line="259" w:lineRule="auto"/>
        <w:rPr>
          <w:sz w:val="16"/>
          <w:szCs w:val="16"/>
          <w:lang w:val="nl-NL"/>
        </w:rPr>
      </w:pPr>
      <w:r w:rsidRPr="00020EBF">
        <w:rPr>
          <w:sz w:val="16"/>
          <w:szCs w:val="16"/>
          <w:lang w:val="nl-NL"/>
        </w:rPr>
        <w:t>De producten MOETEN na 6-12 maanden opnieuw behandeld worden om de levensduur te verlengen.</w:t>
      </w:r>
    </w:p>
    <w:p w14:paraId="1E62182C" w14:textId="77777777" w:rsidR="00977CFB" w:rsidRDefault="00977CFB" w:rsidP="00977CFB">
      <w:pPr>
        <w:pStyle w:val="ListParagraph"/>
        <w:numPr>
          <w:ilvl w:val="0"/>
          <w:numId w:val="20"/>
        </w:numPr>
        <w:spacing w:after="160" w:line="259" w:lineRule="auto"/>
        <w:rPr>
          <w:sz w:val="16"/>
          <w:szCs w:val="16"/>
          <w:lang w:val="nl-NL"/>
        </w:rPr>
      </w:pPr>
      <w:r w:rsidRPr="00020EBF">
        <w:rPr>
          <w:sz w:val="16"/>
          <w:szCs w:val="16"/>
          <w:lang w:val="nl-NL"/>
        </w:rPr>
        <w:t>Voor het onderhoud adviseren wij u alleen kindvriendelijke en dus niet-giftige middelen te gebruiken.</w:t>
      </w:r>
    </w:p>
    <w:p w14:paraId="3446046F"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Als de schoolbordverf begint te verslechteren, kun je dit opfrissen door de bedorven verf weg te schuren en opnieuw over dit gebied aan te brengen. Je kunt deze verf rechtstreeks bij Cosy of een respectabele ijzerhandel kopen.</w:t>
      </w:r>
    </w:p>
    <w:p w14:paraId="7D24F5DB"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 xml:space="preserve">Voel je vrij om randen die ruw of versplinterd worden te schuren en elke vorm of mos te staalborstelen om het product bruikbaar en schoon te houden. </w:t>
      </w:r>
    </w:p>
    <w:p w14:paraId="0DF8C31B"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Als uw product deuren heeft, zorg er dan voor dat aan het einde van elke sessie de deuren volledig gesloten zijn en dat alle vergrendelingen waar nodig worden gebruikt om vervorming na verloop van tijd te verminderen.</w:t>
      </w:r>
    </w:p>
    <w:p w14:paraId="1B618FB1"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Sommige van deze producten kunnen buiten worden gebruikt, maar moeten aan het eind van de dag binnenshuis worden bewaard.</w:t>
      </w:r>
    </w:p>
    <w:p w14:paraId="08D24B93"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 xml:space="preserve">Controleer speeltoestellen dagelijks na gebruik op breuken en gevaren zoals scheuren en splinters. </w:t>
      </w:r>
    </w:p>
    <w:p w14:paraId="06AA0AD1" w14:textId="77777777" w:rsidR="00977CFB" w:rsidRPr="006E5B84" w:rsidRDefault="00977CFB" w:rsidP="00977CFB">
      <w:pPr>
        <w:pStyle w:val="ListParagraph"/>
        <w:numPr>
          <w:ilvl w:val="0"/>
          <w:numId w:val="20"/>
        </w:numPr>
        <w:spacing w:after="160" w:line="259" w:lineRule="auto"/>
        <w:rPr>
          <w:sz w:val="16"/>
          <w:szCs w:val="16"/>
          <w:lang w:val="nl-NL"/>
        </w:rPr>
      </w:pPr>
      <w:r w:rsidRPr="006E5B84">
        <w:rPr>
          <w:sz w:val="16"/>
          <w:szCs w:val="16"/>
          <w:lang w:val="nl-NL"/>
        </w:rPr>
        <w:t>We raden aan om alle producten regelmatig te controleren en te onderhouden om er zeker van te zijn dat ze in onberispelijke staat worden gehouden.</w:t>
      </w:r>
    </w:p>
    <w:p w14:paraId="446DA12F" w14:textId="77777777" w:rsidR="00977CFB" w:rsidRDefault="00977CFB" w:rsidP="00977CFB">
      <w:pPr>
        <w:rPr>
          <w:lang w:val="nl-NL"/>
        </w:rPr>
      </w:pPr>
    </w:p>
    <w:p w14:paraId="3CCD56D3" w14:textId="77777777" w:rsidR="00977CFB" w:rsidRDefault="00977CFB" w:rsidP="00977CFB">
      <w:pPr>
        <w:rPr>
          <w:lang w:val="nl-NL"/>
        </w:rPr>
      </w:pPr>
    </w:p>
    <w:p w14:paraId="2C88B2D2" w14:textId="77777777" w:rsidR="00977CFB" w:rsidRDefault="00977CFB" w:rsidP="00977CFB">
      <w:pPr>
        <w:rPr>
          <w:lang w:val="nl-NL"/>
        </w:rPr>
      </w:pPr>
    </w:p>
    <w:p w14:paraId="1340F7C9" w14:textId="77777777" w:rsidR="00977CFB" w:rsidRPr="006E5B84" w:rsidRDefault="00977CFB" w:rsidP="00977CFB">
      <w:pPr>
        <w:rPr>
          <w:lang w:val="nl-NL"/>
        </w:rPr>
      </w:pPr>
    </w:p>
    <w:p w14:paraId="3E6E9729" w14:textId="77777777" w:rsidR="00977CFB" w:rsidRDefault="00977CFB" w:rsidP="00977CFB">
      <w:r>
        <w:rPr>
          <w:noProof/>
        </w:rPr>
        <w:drawing>
          <wp:inline distT="0" distB="0" distL="0" distR="0" wp14:anchorId="73300A95" wp14:editId="1512E58D">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3A9E220" w14:textId="77777777" w:rsidR="00977CFB" w:rsidRPr="00DD4A74" w:rsidRDefault="00977CFB" w:rsidP="00977CFB">
      <w:pPr>
        <w:jc w:val="center"/>
        <w:rPr>
          <w:b/>
          <w:bCs/>
          <w:sz w:val="16"/>
          <w:szCs w:val="16"/>
          <w:u w:val="single"/>
        </w:rPr>
      </w:pPr>
      <w:proofErr w:type="spellStart"/>
      <w:r w:rsidRPr="00DD4A74">
        <w:rPr>
          <w:b/>
          <w:bCs/>
          <w:sz w:val="16"/>
          <w:szCs w:val="16"/>
          <w:u w:val="single"/>
        </w:rPr>
        <w:t>Träprodukter</w:t>
      </w:r>
      <w:proofErr w:type="spellEnd"/>
      <w:r w:rsidRPr="00DD4A74">
        <w:rPr>
          <w:b/>
          <w:bCs/>
          <w:sz w:val="16"/>
          <w:szCs w:val="16"/>
          <w:u w:val="single"/>
        </w:rPr>
        <w:t xml:space="preserve"> </w:t>
      </w:r>
      <w:proofErr w:type="spellStart"/>
      <w:r w:rsidRPr="00DD4A74">
        <w:rPr>
          <w:b/>
          <w:bCs/>
          <w:sz w:val="16"/>
          <w:szCs w:val="16"/>
          <w:u w:val="single"/>
        </w:rPr>
        <w:t>inomhus</w:t>
      </w:r>
      <w:proofErr w:type="spellEnd"/>
    </w:p>
    <w:p w14:paraId="1754C47D" w14:textId="77777777" w:rsidR="00977CFB" w:rsidRPr="00DD4A74" w:rsidRDefault="00977CFB" w:rsidP="00977CFB">
      <w:pPr>
        <w:rPr>
          <w:sz w:val="16"/>
          <w:szCs w:val="16"/>
          <w:u w:val="single"/>
        </w:rPr>
      </w:pPr>
      <w:r w:rsidRPr="00DD4A74">
        <w:rPr>
          <w:sz w:val="16"/>
          <w:szCs w:val="16"/>
          <w:u w:val="single"/>
        </w:rPr>
        <w:t xml:space="preserve">Installation </w:t>
      </w:r>
    </w:p>
    <w:p w14:paraId="2A02A13D" w14:textId="77777777" w:rsidR="00977CFB" w:rsidRPr="006E5B84" w:rsidRDefault="00977CFB" w:rsidP="00977CFB">
      <w:pPr>
        <w:pStyle w:val="ListParagraph"/>
        <w:numPr>
          <w:ilvl w:val="0"/>
          <w:numId w:val="21"/>
        </w:numPr>
        <w:spacing w:after="160" w:line="259" w:lineRule="auto"/>
        <w:rPr>
          <w:sz w:val="16"/>
          <w:szCs w:val="16"/>
          <w:lang w:val="de-DE"/>
        </w:rPr>
      </w:pPr>
      <w:r w:rsidRPr="006E5B84">
        <w:rPr>
          <w:sz w:val="16"/>
          <w:szCs w:val="16"/>
          <w:lang w:val="de-DE"/>
        </w:rPr>
        <w:t xml:space="preserve">För alla självmonteringsprodukter, se till att den är helt och korrekt monterad genom att följa instruktionerna som medföljer artikeln. Vänligen kontakta Cosy om du inte får dessa instruktioner före monteringen eftersom Cosy inte ansvarar för skador som orsakats av felaktig montering. </w:t>
      </w:r>
    </w:p>
    <w:p w14:paraId="41F072FB" w14:textId="77777777" w:rsidR="00977CFB" w:rsidRPr="006E5B84" w:rsidRDefault="00977CFB" w:rsidP="00977CFB">
      <w:pPr>
        <w:pStyle w:val="ListParagraph"/>
        <w:numPr>
          <w:ilvl w:val="0"/>
          <w:numId w:val="21"/>
        </w:numPr>
        <w:spacing w:after="160" w:line="259" w:lineRule="auto"/>
        <w:rPr>
          <w:sz w:val="16"/>
          <w:szCs w:val="16"/>
          <w:lang w:val="de-DE"/>
        </w:rPr>
      </w:pPr>
      <w:r w:rsidRPr="006E5B84">
        <w:rPr>
          <w:sz w:val="16"/>
          <w:szCs w:val="16"/>
          <w:lang w:val="de-DE"/>
        </w:rPr>
        <w:t>Små delar som skruvar, nitar, muttrar, bultar och brickor behöver kontrolleras regelbundet för att säkerställa att de sitter säkert på plats som en del av dina skötsel- och underhållsrutiner.</w:t>
      </w:r>
    </w:p>
    <w:p w14:paraId="4077EE83" w14:textId="77777777" w:rsidR="00977CFB" w:rsidRPr="006E5B84" w:rsidRDefault="00977CFB" w:rsidP="00977CFB">
      <w:pPr>
        <w:pStyle w:val="ListParagraph"/>
        <w:numPr>
          <w:ilvl w:val="0"/>
          <w:numId w:val="21"/>
        </w:numPr>
        <w:spacing w:after="160" w:line="259" w:lineRule="auto"/>
        <w:rPr>
          <w:sz w:val="16"/>
          <w:szCs w:val="16"/>
          <w:lang w:val="de-DE"/>
        </w:rPr>
      </w:pPr>
      <w:r w:rsidRPr="006E5B84">
        <w:rPr>
          <w:sz w:val="16"/>
          <w:szCs w:val="16"/>
          <w:lang w:val="de-DE"/>
        </w:rPr>
        <w:t>Träprodukter inomhus kan vara tunga och måste flyttas och hanteras på rätt sätt när man bygger och placerar dem. De bör flyttas av minst två personer med hjälp av bästa praxis för manuell hantering av tekniker och procedurer.</w:t>
      </w:r>
    </w:p>
    <w:p w14:paraId="5405DD92" w14:textId="77777777" w:rsidR="00977CFB" w:rsidRPr="00DD4A74" w:rsidRDefault="00977CFB" w:rsidP="00977CFB">
      <w:pPr>
        <w:rPr>
          <w:sz w:val="16"/>
          <w:szCs w:val="16"/>
          <w:u w:val="single"/>
        </w:rPr>
      </w:pPr>
      <w:proofErr w:type="spellStart"/>
      <w:r w:rsidRPr="00DD4A74">
        <w:rPr>
          <w:sz w:val="16"/>
          <w:szCs w:val="16"/>
          <w:u w:val="single"/>
        </w:rPr>
        <w:t>Säkerhet</w:t>
      </w:r>
      <w:proofErr w:type="spellEnd"/>
      <w:r w:rsidRPr="00DD4A74">
        <w:rPr>
          <w:sz w:val="16"/>
          <w:szCs w:val="16"/>
          <w:u w:val="single"/>
        </w:rPr>
        <w:t xml:space="preserve"> </w:t>
      </w:r>
    </w:p>
    <w:p w14:paraId="00121CE9" w14:textId="77777777" w:rsidR="00977CFB" w:rsidRPr="006E5B84" w:rsidRDefault="00977CFB" w:rsidP="00977CFB">
      <w:pPr>
        <w:pStyle w:val="ListParagraph"/>
        <w:numPr>
          <w:ilvl w:val="0"/>
          <w:numId w:val="22"/>
        </w:numPr>
        <w:spacing w:after="160" w:line="259" w:lineRule="auto"/>
        <w:rPr>
          <w:sz w:val="16"/>
          <w:szCs w:val="16"/>
        </w:rPr>
      </w:pP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många</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de </w:t>
      </w:r>
      <w:proofErr w:type="spellStart"/>
      <w:r w:rsidRPr="006E5B84">
        <w:rPr>
          <w:sz w:val="16"/>
          <w:szCs w:val="16"/>
        </w:rPr>
        <w:t>produkter</w:t>
      </w:r>
      <w:proofErr w:type="spellEnd"/>
      <w:r w:rsidRPr="006E5B84">
        <w:rPr>
          <w:sz w:val="16"/>
          <w:szCs w:val="16"/>
        </w:rPr>
        <w:t xml:space="preserve"> vi </w:t>
      </w:r>
      <w:proofErr w:type="spellStart"/>
      <w:r w:rsidRPr="006E5B84">
        <w:rPr>
          <w:sz w:val="16"/>
          <w:szCs w:val="16"/>
        </w:rPr>
        <w:t>tillhandahåller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klassificerade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leksaker</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barn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instrueras</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övervakas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lämpligt</w:t>
      </w:r>
      <w:proofErr w:type="spellEnd"/>
      <w:r w:rsidRPr="006E5B84">
        <w:rPr>
          <w:sz w:val="16"/>
          <w:szCs w:val="16"/>
        </w:rPr>
        <w:t xml:space="preserve"> </w:t>
      </w:r>
      <w:proofErr w:type="spellStart"/>
      <w:r w:rsidRPr="006E5B84">
        <w:rPr>
          <w:sz w:val="16"/>
          <w:szCs w:val="16"/>
        </w:rPr>
        <w:t>sätt</w:t>
      </w:r>
      <w:proofErr w:type="spellEnd"/>
      <w:r w:rsidRPr="006E5B84">
        <w:rPr>
          <w:sz w:val="16"/>
          <w:szCs w:val="16"/>
        </w:rPr>
        <w:t xml:space="preserve"> </w:t>
      </w:r>
      <w:proofErr w:type="spellStart"/>
      <w:r w:rsidRPr="006E5B84">
        <w:rPr>
          <w:sz w:val="16"/>
          <w:szCs w:val="16"/>
        </w:rPr>
        <w:t>när</w:t>
      </w:r>
      <w:proofErr w:type="spellEnd"/>
      <w:r w:rsidRPr="006E5B84">
        <w:rPr>
          <w:sz w:val="16"/>
          <w:szCs w:val="16"/>
        </w:rPr>
        <w:t xml:space="preserve"> de </w:t>
      </w:r>
      <w:proofErr w:type="spellStart"/>
      <w:r w:rsidRPr="006E5B84">
        <w:rPr>
          <w:sz w:val="16"/>
          <w:szCs w:val="16"/>
        </w:rPr>
        <w:t>använder</w:t>
      </w:r>
      <w:proofErr w:type="spellEnd"/>
      <w:r w:rsidRPr="006E5B84">
        <w:rPr>
          <w:sz w:val="16"/>
          <w:szCs w:val="16"/>
        </w:rPr>
        <w:t xml:space="preserve"> dem. </w:t>
      </w:r>
    </w:p>
    <w:p w14:paraId="51EBB537" w14:textId="77777777" w:rsidR="00977CFB" w:rsidRPr="006E5B84" w:rsidRDefault="00977CFB" w:rsidP="00977CFB">
      <w:pPr>
        <w:pStyle w:val="ListParagraph"/>
        <w:numPr>
          <w:ilvl w:val="0"/>
          <w:numId w:val="22"/>
        </w:numPr>
        <w:spacing w:after="160" w:line="259" w:lineRule="auto"/>
        <w:rPr>
          <w:sz w:val="16"/>
          <w:szCs w:val="16"/>
        </w:rPr>
      </w:pPr>
      <w:r w:rsidRPr="006E5B84">
        <w:rPr>
          <w:sz w:val="16"/>
          <w:szCs w:val="16"/>
        </w:rPr>
        <w:t xml:space="preserve">Som med all </w:t>
      </w:r>
      <w:proofErr w:type="spellStart"/>
      <w:r w:rsidRPr="006E5B84">
        <w:rPr>
          <w:sz w:val="16"/>
          <w:szCs w:val="16"/>
        </w:rPr>
        <w:t>ny</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nya</w:t>
      </w:r>
      <w:proofErr w:type="spellEnd"/>
      <w:r w:rsidRPr="006E5B84">
        <w:rPr>
          <w:sz w:val="16"/>
          <w:szCs w:val="16"/>
        </w:rPr>
        <w:t xml:space="preserve"> barn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använder</w:t>
      </w:r>
      <w:proofErr w:type="spellEnd"/>
      <w:r w:rsidRPr="006E5B84">
        <w:rPr>
          <w:sz w:val="16"/>
          <w:szCs w:val="16"/>
        </w:rPr>
        <w:t xml:space="preserve"> </w:t>
      </w:r>
      <w:proofErr w:type="spellStart"/>
      <w:r w:rsidRPr="006E5B84">
        <w:rPr>
          <w:sz w:val="16"/>
          <w:szCs w:val="16"/>
        </w:rPr>
        <w:t>befintlig</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måste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riskbedömning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regler</w:t>
      </w:r>
      <w:proofErr w:type="spellEnd"/>
      <w:r w:rsidRPr="006E5B84">
        <w:rPr>
          <w:sz w:val="16"/>
          <w:szCs w:val="16"/>
        </w:rPr>
        <w:t xml:space="preserve"> för </w:t>
      </w:r>
      <w:proofErr w:type="spellStart"/>
      <w:r w:rsidRPr="006E5B84">
        <w:rPr>
          <w:sz w:val="16"/>
          <w:szCs w:val="16"/>
        </w:rPr>
        <w:t>användning</w:t>
      </w:r>
      <w:proofErr w:type="spellEnd"/>
      <w:r w:rsidRPr="006E5B84">
        <w:rPr>
          <w:sz w:val="16"/>
          <w:szCs w:val="16"/>
        </w:rPr>
        <w:t xml:space="preserve"> </w:t>
      </w:r>
      <w:proofErr w:type="spellStart"/>
      <w:r w:rsidRPr="006E5B84">
        <w:rPr>
          <w:sz w:val="16"/>
          <w:szCs w:val="16"/>
        </w:rPr>
        <w:t>kommuniceras</w:t>
      </w:r>
      <w:proofErr w:type="spellEnd"/>
      <w:r w:rsidRPr="006E5B84">
        <w:rPr>
          <w:sz w:val="16"/>
          <w:szCs w:val="16"/>
        </w:rPr>
        <w:t xml:space="preserve"> </w:t>
      </w:r>
      <w:proofErr w:type="spellStart"/>
      <w:r w:rsidRPr="006E5B84">
        <w:rPr>
          <w:sz w:val="16"/>
          <w:szCs w:val="16"/>
        </w:rPr>
        <w:t>tydligt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maximalt</w:t>
      </w:r>
      <w:proofErr w:type="spellEnd"/>
      <w:r w:rsidRPr="006E5B84">
        <w:rPr>
          <w:sz w:val="16"/>
          <w:szCs w:val="16"/>
        </w:rPr>
        <w:t xml:space="preserve"> </w:t>
      </w:r>
      <w:proofErr w:type="spellStart"/>
      <w:r w:rsidRPr="006E5B84">
        <w:rPr>
          <w:sz w:val="16"/>
          <w:szCs w:val="16"/>
        </w:rPr>
        <w:t>nöje</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det </w:t>
      </w:r>
      <w:proofErr w:type="spellStart"/>
      <w:r w:rsidRPr="006E5B84">
        <w:rPr>
          <w:sz w:val="16"/>
          <w:szCs w:val="16"/>
        </w:rPr>
        <w:t>säkraste</w:t>
      </w:r>
      <w:proofErr w:type="spellEnd"/>
      <w:r w:rsidRPr="006E5B84">
        <w:rPr>
          <w:sz w:val="16"/>
          <w:szCs w:val="16"/>
        </w:rPr>
        <w:t xml:space="preserve"> </w:t>
      </w:r>
      <w:proofErr w:type="spellStart"/>
      <w:r w:rsidRPr="006E5B84">
        <w:rPr>
          <w:sz w:val="16"/>
          <w:szCs w:val="16"/>
        </w:rPr>
        <w:t>sättet</w:t>
      </w:r>
      <w:proofErr w:type="spellEnd"/>
      <w:r w:rsidRPr="006E5B84">
        <w:rPr>
          <w:sz w:val="16"/>
          <w:szCs w:val="16"/>
        </w:rPr>
        <w:t>.</w:t>
      </w:r>
    </w:p>
    <w:p w14:paraId="5A93DD04" w14:textId="77777777" w:rsidR="00977CFB" w:rsidRPr="006E5B84" w:rsidRDefault="00977CFB" w:rsidP="00977CFB">
      <w:pPr>
        <w:pStyle w:val="ListParagraph"/>
        <w:numPr>
          <w:ilvl w:val="0"/>
          <w:numId w:val="22"/>
        </w:numPr>
        <w:spacing w:after="160" w:line="259" w:lineRule="auto"/>
        <w:rPr>
          <w:sz w:val="16"/>
          <w:szCs w:val="16"/>
        </w:rPr>
      </w:pPr>
      <w:proofErr w:type="spellStart"/>
      <w:r w:rsidRPr="006E5B84">
        <w:rPr>
          <w:sz w:val="16"/>
          <w:szCs w:val="16"/>
        </w:rPr>
        <w:t>Påpeka</w:t>
      </w:r>
      <w:proofErr w:type="spellEnd"/>
      <w:r w:rsidRPr="006E5B84">
        <w:rPr>
          <w:sz w:val="16"/>
          <w:szCs w:val="16"/>
        </w:rPr>
        <w:t xml:space="preserve"> </w:t>
      </w:r>
      <w:proofErr w:type="spellStart"/>
      <w:r w:rsidRPr="006E5B84">
        <w:rPr>
          <w:sz w:val="16"/>
          <w:szCs w:val="16"/>
        </w:rPr>
        <w:t>uppenbara</w:t>
      </w:r>
      <w:proofErr w:type="spellEnd"/>
      <w:r w:rsidRPr="006E5B84">
        <w:rPr>
          <w:sz w:val="16"/>
          <w:szCs w:val="16"/>
        </w:rPr>
        <w:t xml:space="preserve"> </w:t>
      </w:r>
      <w:proofErr w:type="spellStart"/>
      <w:r w:rsidRPr="006E5B84">
        <w:rPr>
          <w:sz w:val="16"/>
          <w:szCs w:val="16"/>
        </w:rPr>
        <w:t>specifika</w:t>
      </w:r>
      <w:proofErr w:type="spellEnd"/>
      <w:r w:rsidRPr="006E5B84">
        <w:rPr>
          <w:sz w:val="16"/>
          <w:szCs w:val="16"/>
        </w:rPr>
        <w:t xml:space="preserve"> risker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förknippade</w:t>
      </w:r>
      <w:proofErr w:type="spellEnd"/>
      <w:r w:rsidRPr="006E5B84">
        <w:rPr>
          <w:sz w:val="16"/>
          <w:szCs w:val="16"/>
        </w:rPr>
        <w:t xml:space="preserve"> med </w:t>
      </w:r>
      <w:proofErr w:type="spellStart"/>
      <w:r w:rsidRPr="006E5B84">
        <w:rPr>
          <w:sz w:val="16"/>
          <w:szCs w:val="16"/>
        </w:rPr>
        <w:t>enskilda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användningsregler</w:t>
      </w:r>
      <w:proofErr w:type="spellEnd"/>
      <w:r w:rsidRPr="006E5B84">
        <w:rPr>
          <w:sz w:val="16"/>
          <w:szCs w:val="16"/>
        </w:rPr>
        <w:t>.</w:t>
      </w:r>
    </w:p>
    <w:p w14:paraId="7592C85A" w14:textId="77777777" w:rsidR="00977CFB" w:rsidRPr="006E5B84" w:rsidRDefault="00977CFB" w:rsidP="00977CFB">
      <w:pPr>
        <w:pStyle w:val="ListParagraph"/>
        <w:numPr>
          <w:ilvl w:val="0"/>
          <w:numId w:val="22"/>
        </w:numPr>
        <w:spacing w:after="160" w:line="259" w:lineRule="auto"/>
        <w:rPr>
          <w:sz w:val="16"/>
          <w:szCs w:val="16"/>
        </w:rPr>
      </w:pPr>
      <w:proofErr w:type="spellStart"/>
      <w:r w:rsidRPr="006E5B84">
        <w:rPr>
          <w:sz w:val="16"/>
          <w:szCs w:val="16"/>
        </w:rPr>
        <w:t>Identifiera</w:t>
      </w:r>
      <w:proofErr w:type="spellEnd"/>
      <w:r w:rsidRPr="006E5B84">
        <w:rPr>
          <w:sz w:val="16"/>
          <w:szCs w:val="16"/>
        </w:rPr>
        <w:t xml:space="preserve"> </w:t>
      </w:r>
      <w:proofErr w:type="spellStart"/>
      <w:r w:rsidRPr="006E5B84">
        <w:rPr>
          <w:sz w:val="16"/>
          <w:szCs w:val="16"/>
        </w:rPr>
        <w:t>vilka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w:t>
      </w:r>
      <w:proofErr w:type="spellStart"/>
      <w:r w:rsidRPr="006E5B84">
        <w:rPr>
          <w:sz w:val="16"/>
          <w:szCs w:val="16"/>
        </w:rPr>
        <w:t>behöva</w:t>
      </w:r>
      <w:proofErr w:type="spellEnd"/>
      <w:r w:rsidRPr="006E5B84">
        <w:rPr>
          <w:sz w:val="16"/>
          <w:szCs w:val="16"/>
        </w:rPr>
        <w:t xml:space="preserve"> </w:t>
      </w:r>
      <w:proofErr w:type="spellStart"/>
      <w:r w:rsidRPr="006E5B84">
        <w:rPr>
          <w:sz w:val="16"/>
          <w:szCs w:val="16"/>
        </w:rPr>
        <w:t>högre</w:t>
      </w:r>
      <w:proofErr w:type="spellEnd"/>
      <w:r w:rsidRPr="006E5B84">
        <w:rPr>
          <w:sz w:val="16"/>
          <w:szCs w:val="16"/>
        </w:rPr>
        <w:t xml:space="preserve"> </w:t>
      </w:r>
      <w:proofErr w:type="spellStart"/>
      <w:r w:rsidRPr="006E5B84">
        <w:rPr>
          <w:sz w:val="16"/>
          <w:szCs w:val="16"/>
        </w:rPr>
        <w:t>nivåer</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övervakning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förvara</w:t>
      </w:r>
      <w:proofErr w:type="spellEnd"/>
      <w:r w:rsidRPr="006E5B84">
        <w:rPr>
          <w:sz w:val="16"/>
          <w:szCs w:val="16"/>
        </w:rPr>
        <w:t xml:space="preserve"> </w:t>
      </w:r>
      <w:proofErr w:type="spellStart"/>
      <w:r w:rsidRPr="006E5B84">
        <w:rPr>
          <w:sz w:val="16"/>
          <w:szCs w:val="16"/>
        </w:rPr>
        <w:t>dem</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ett</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ska </w:t>
      </w:r>
      <w:proofErr w:type="spellStart"/>
      <w:r w:rsidRPr="006E5B84">
        <w:rPr>
          <w:sz w:val="16"/>
          <w:szCs w:val="16"/>
        </w:rPr>
        <w:t>behandlas</w:t>
      </w:r>
      <w:proofErr w:type="spellEnd"/>
      <w:r w:rsidRPr="006E5B84">
        <w:rPr>
          <w:sz w:val="16"/>
          <w:szCs w:val="16"/>
        </w:rPr>
        <w:t xml:space="preserve"> </w:t>
      </w:r>
      <w:proofErr w:type="spellStart"/>
      <w:r w:rsidRPr="006E5B84">
        <w:rPr>
          <w:sz w:val="16"/>
          <w:szCs w:val="16"/>
        </w:rPr>
        <w:t>annorlunda</w:t>
      </w:r>
      <w:proofErr w:type="spellEnd"/>
      <w:r w:rsidRPr="006E5B84">
        <w:rPr>
          <w:sz w:val="16"/>
          <w:szCs w:val="16"/>
        </w:rPr>
        <w:t>.</w:t>
      </w:r>
    </w:p>
    <w:p w14:paraId="1B1D2619" w14:textId="77777777" w:rsidR="00977CFB" w:rsidRPr="006E5B84" w:rsidRDefault="00977CFB" w:rsidP="00977CFB">
      <w:pPr>
        <w:pStyle w:val="ListParagraph"/>
        <w:numPr>
          <w:ilvl w:val="0"/>
          <w:numId w:val="22"/>
        </w:numPr>
        <w:spacing w:after="160" w:line="259" w:lineRule="auto"/>
        <w:rPr>
          <w:sz w:val="16"/>
          <w:szCs w:val="16"/>
        </w:rPr>
      </w:pPr>
      <w:r w:rsidRPr="006E5B84">
        <w:rPr>
          <w:sz w:val="16"/>
          <w:szCs w:val="16"/>
        </w:rPr>
        <w:t xml:space="preserve">Om du </w:t>
      </w:r>
      <w:proofErr w:type="spellStart"/>
      <w:r w:rsidRPr="006E5B84">
        <w:rPr>
          <w:sz w:val="16"/>
          <w:szCs w:val="16"/>
        </w:rPr>
        <w:t>använder</w:t>
      </w:r>
      <w:proofErr w:type="spellEnd"/>
      <w:r w:rsidRPr="006E5B84">
        <w:rPr>
          <w:sz w:val="16"/>
          <w:szCs w:val="16"/>
        </w:rPr>
        <w:t xml:space="preserve"> dessa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utomhus</w:t>
      </w:r>
      <w:proofErr w:type="spellEnd"/>
      <w:r w:rsidRPr="006E5B84">
        <w:rPr>
          <w:sz w:val="16"/>
          <w:szCs w:val="16"/>
        </w:rPr>
        <w:t xml:space="preserve"> ska du </w:t>
      </w:r>
      <w:proofErr w:type="spellStart"/>
      <w:r w:rsidRPr="006E5B84">
        <w:rPr>
          <w:sz w:val="16"/>
          <w:szCs w:val="16"/>
        </w:rPr>
        <w:t>vara</w:t>
      </w:r>
      <w:proofErr w:type="spellEnd"/>
      <w:r w:rsidRPr="006E5B84">
        <w:rPr>
          <w:sz w:val="16"/>
          <w:szCs w:val="16"/>
        </w:rPr>
        <w:t xml:space="preserve"> </w:t>
      </w:r>
      <w:proofErr w:type="spellStart"/>
      <w:r w:rsidRPr="006E5B84">
        <w:rPr>
          <w:sz w:val="16"/>
          <w:szCs w:val="16"/>
        </w:rPr>
        <w:t>medveten</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risken</w:t>
      </w:r>
      <w:proofErr w:type="spellEnd"/>
      <w:r w:rsidRPr="006E5B84">
        <w:rPr>
          <w:sz w:val="16"/>
          <w:szCs w:val="16"/>
        </w:rPr>
        <w:t xml:space="preserve"> </w:t>
      </w:r>
      <w:proofErr w:type="spellStart"/>
      <w:r w:rsidRPr="006E5B84">
        <w:rPr>
          <w:sz w:val="16"/>
          <w:szCs w:val="16"/>
        </w:rPr>
        <w:t>kommer</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öka</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samband</w:t>
      </w:r>
      <w:proofErr w:type="spellEnd"/>
      <w:r w:rsidRPr="006E5B84">
        <w:rPr>
          <w:sz w:val="16"/>
          <w:szCs w:val="16"/>
        </w:rPr>
        <w:t xml:space="preserve"> med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väderförhållanden</w:t>
      </w:r>
      <w:proofErr w:type="spellEnd"/>
      <w:r w:rsidRPr="006E5B84">
        <w:rPr>
          <w:sz w:val="16"/>
          <w:szCs w:val="16"/>
        </w:rPr>
        <w:t xml:space="preserve">, </w:t>
      </w:r>
      <w:proofErr w:type="spellStart"/>
      <w:r w:rsidRPr="006E5B84">
        <w:rPr>
          <w:sz w:val="16"/>
          <w:szCs w:val="16"/>
        </w:rPr>
        <w:t>t.ex</w:t>
      </w:r>
      <w:proofErr w:type="spellEnd"/>
      <w:r w:rsidRPr="006E5B84">
        <w:rPr>
          <w:sz w:val="16"/>
          <w:szCs w:val="16"/>
        </w:rPr>
        <w:t xml:space="preserve">. </w:t>
      </w:r>
      <w:proofErr w:type="spellStart"/>
      <w:r w:rsidRPr="006E5B84">
        <w:rPr>
          <w:sz w:val="16"/>
          <w:szCs w:val="16"/>
        </w:rPr>
        <w:t>ökad</w:t>
      </w:r>
      <w:proofErr w:type="spellEnd"/>
      <w:r w:rsidRPr="006E5B84">
        <w:rPr>
          <w:sz w:val="16"/>
          <w:szCs w:val="16"/>
        </w:rPr>
        <w:t xml:space="preserve"> </w:t>
      </w:r>
      <w:proofErr w:type="spellStart"/>
      <w:r w:rsidRPr="006E5B84">
        <w:rPr>
          <w:sz w:val="16"/>
          <w:szCs w:val="16"/>
        </w:rPr>
        <w:t>halka</w:t>
      </w:r>
      <w:proofErr w:type="spellEnd"/>
      <w:r w:rsidRPr="006E5B84">
        <w:rPr>
          <w:sz w:val="16"/>
          <w:szCs w:val="16"/>
        </w:rPr>
        <w:t xml:space="preserve">, </w:t>
      </w:r>
      <w:proofErr w:type="spellStart"/>
      <w:r w:rsidRPr="006E5B84">
        <w:rPr>
          <w:sz w:val="16"/>
          <w:szCs w:val="16"/>
        </w:rPr>
        <w:t>hantera</w:t>
      </w:r>
      <w:proofErr w:type="spellEnd"/>
      <w:r w:rsidRPr="006E5B84">
        <w:rPr>
          <w:sz w:val="16"/>
          <w:szCs w:val="16"/>
        </w:rPr>
        <w:t xml:space="preserve"> </w:t>
      </w:r>
      <w:proofErr w:type="spellStart"/>
      <w:r w:rsidRPr="006E5B84">
        <w:rPr>
          <w:sz w:val="16"/>
          <w:szCs w:val="16"/>
        </w:rPr>
        <w:t>därefter</w:t>
      </w:r>
      <w:proofErr w:type="spellEnd"/>
      <w:r w:rsidRPr="006E5B84">
        <w:rPr>
          <w:sz w:val="16"/>
          <w:szCs w:val="16"/>
        </w:rPr>
        <w:t>.</w:t>
      </w:r>
    </w:p>
    <w:p w14:paraId="484B5B3B" w14:textId="77777777" w:rsidR="00977CFB" w:rsidRPr="006E5B84" w:rsidRDefault="00977CFB" w:rsidP="00977CFB">
      <w:pPr>
        <w:pStyle w:val="ListParagraph"/>
        <w:numPr>
          <w:ilvl w:val="0"/>
          <w:numId w:val="22"/>
        </w:numPr>
        <w:spacing w:after="160" w:line="259" w:lineRule="auto"/>
        <w:rPr>
          <w:sz w:val="16"/>
          <w:szCs w:val="16"/>
        </w:rPr>
      </w:pPr>
      <w:proofErr w:type="spellStart"/>
      <w:r w:rsidRPr="006E5B84">
        <w:rPr>
          <w:sz w:val="16"/>
          <w:szCs w:val="16"/>
        </w:rPr>
        <w:t>Informera</w:t>
      </w:r>
      <w:proofErr w:type="spellEnd"/>
      <w:r w:rsidRPr="006E5B84">
        <w:rPr>
          <w:sz w:val="16"/>
          <w:szCs w:val="16"/>
        </w:rPr>
        <w:t xml:space="preserve"> </w:t>
      </w:r>
      <w:proofErr w:type="spellStart"/>
      <w:r w:rsidRPr="006E5B84">
        <w:rPr>
          <w:sz w:val="16"/>
          <w:szCs w:val="16"/>
        </w:rPr>
        <w:t>deltagarna</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föremål</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tunga</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långa</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de </w:t>
      </w:r>
      <w:proofErr w:type="spellStart"/>
      <w:r w:rsidRPr="006E5B84">
        <w:rPr>
          <w:sz w:val="16"/>
          <w:szCs w:val="16"/>
        </w:rPr>
        <w:t>inte</w:t>
      </w:r>
      <w:proofErr w:type="spellEnd"/>
      <w:r w:rsidRPr="006E5B84">
        <w:rPr>
          <w:sz w:val="16"/>
          <w:szCs w:val="16"/>
        </w:rPr>
        <w:t xml:space="preserve"> </w:t>
      </w:r>
      <w:proofErr w:type="spellStart"/>
      <w:r w:rsidRPr="006E5B84">
        <w:rPr>
          <w:sz w:val="16"/>
          <w:szCs w:val="16"/>
        </w:rPr>
        <w:t>bäras</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hållas</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huvudhöjd</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helst</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w:t>
      </w:r>
      <w:proofErr w:type="spellStart"/>
      <w:r w:rsidRPr="006E5B84">
        <w:rPr>
          <w:sz w:val="16"/>
          <w:szCs w:val="16"/>
        </w:rPr>
        <w:t>flyttas</w:t>
      </w:r>
      <w:proofErr w:type="spellEnd"/>
      <w:r w:rsidRPr="006E5B84">
        <w:rPr>
          <w:sz w:val="16"/>
          <w:szCs w:val="16"/>
        </w:rPr>
        <w:t xml:space="preserve"> med </w:t>
      </w:r>
      <w:proofErr w:type="spellStart"/>
      <w:r w:rsidRPr="006E5B84">
        <w:rPr>
          <w:sz w:val="16"/>
          <w:szCs w:val="16"/>
        </w:rPr>
        <w:t>två</w:t>
      </w:r>
      <w:proofErr w:type="spellEnd"/>
      <w:r w:rsidRPr="006E5B84">
        <w:rPr>
          <w:sz w:val="16"/>
          <w:szCs w:val="16"/>
        </w:rPr>
        <w:t xml:space="preserve"> </w:t>
      </w:r>
      <w:proofErr w:type="spellStart"/>
      <w:r w:rsidRPr="006E5B84">
        <w:rPr>
          <w:sz w:val="16"/>
          <w:szCs w:val="16"/>
        </w:rPr>
        <w:t>personer</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inga </w:t>
      </w:r>
      <w:proofErr w:type="spellStart"/>
      <w:r w:rsidRPr="006E5B84">
        <w:rPr>
          <w:sz w:val="16"/>
          <w:szCs w:val="16"/>
        </w:rPr>
        <w:t>skador</w:t>
      </w:r>
      <w:proofErr w:type="spellEnd"/>
      <w:r w:rsidRPr="006E5B84">
        <w:rPr>
          <w:sz w:val="16"/>
          <w:szCs w:val="16"/>
        </w:rPr>
        <w:t xml:space="preserve"> </w:t>
      </w:r>
      <w:proofErr w:type="spellStart"/>
      <w:r w:rsidRPr="006E5B84">
        <w:rPr>
          <w:sz w:val="16"/>
          <w:szCs w:val="16"/>
        </w:rPr>
        <w:t>uppstår</w:t>
      </w:r>
      <w:proofErr w:type="spellEnd"/>
      <w:r w:rsidRPr="006E5B84">
        <w:rPr>
          <w:sz w:val="16"/>
          <w:szCs w:val="16"/>
        </w:rPr>
        <w:t>.</w:t>
      </w:r>
    </w:p>
    <w:p w14:paraId="0DF7D196" w14:textId="77777777" w:rsidR="00977CFB" w:rsidRPr="006E5B84" w:rsidRDefault="00977CFB" w:rsidP="00977CFB">
      <w:pPr>
        <w:pStyle w:val="ListParagraph"/>
        <w:numPr>
          <w:ilvl w:val="0"/>
          <w:numId w:val="22"/>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chefer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utbildade</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riskmedvetenhet</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det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finns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tillräcklig</w:t>
      </w:r>
      <w:proofErr w:type="spellEnd"/>
      <w:r w:rsidRPr="006E5B84">
        <w:rPr>
          <w:sz w:val="16"/>
          <w:szCs w:val="16"/>
        </w:rPr>
        <w:t xml:space="preserve"> </w:t>
      </w:r>
      <w:proofErr w:type="spellStart"/>
      <w:r w:rsidRPr="006E5B84">
        <w:rPr>
          <w:sz w:val="16"/>
          <w:szCs w:val="16"/>
        </w:rPr>
        <w:t>nivå</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tillsyn</w:t>
      </w:r>
      <w:proofErr w:type="spellEnd"/>
      <w:r w:rsidRPr="006E5B84">
        <w:rPr>
          <w:sz w:val="16"/>
          <w:szCs w:val="16"/>
        </w:rPr>
        <w:t>.</w:t>
      </w:r>
    </w:p>
    <w:p w14:paraId="77301139" w14:textId="77777777" w:rsidR="00977CFB" w:rsidRPr="00DD4A74" w:rsidRDefault="00977CFB" w:rsidP="00977CFB">
      <w:pPr>
        <w:rPr>
          <w:sz w:val="16"/>
          <w:szCs w:val="16"/>
          <w:u w:val="single"/>
        </w:rPr>
      </w:pPr>
      <w:proofErr w:type="spellStart"/>
      <w:r w:rsidRPr="00DD4A74">
        <w:rPr>
          <w:sz w:val="16"/>
          <w:szCs w:val="16"/>
          <w:u w:val="single"/>
        </w:rPr>
        <w:t>Underhåll</w:t>
      </w:r>
      <w:proofErr w:type="spellEnd"/>
      <w:r w:rsidRPr="00DD4A74">
        <w:rPr>
          <w:sz w:val="16"/>
          <w:szCs w:val="16"/>
          <w:u w:val="single"/>
        </w:rPr>
        <w:t xml:space="preserve"> </w:t>
      </w:r>
    </w:p>
    <w:p w14:paraId="0A11BE95" w14:textId="77777777" w:rsidR="00977CFB" w:rsidRPr="006E5B84" w:rsidRDefault="00977CFB" w:rsidP="00977CFB">
      <w:pPr>
        <w:pStyle w:val="ListParagraph"/>
        <w:numPr>
          <w:ilvl w:val="0"/>
          <w:numId w:val="23"/>
        </w:numPr>
        <w:spacing w:after="160" w:line="259" w:lineRule="auto"/>
        <w:rPr>
          <w:sz w:val="16"/>
          <w:szCs w:val="16"/>
        </w:rPr>
      </w:pPr>
      <w:r w:rsidRPr="006E5B84">
        <w:rPr>
          <w:sz w:val="16"/>
          <w:szCs w:val="16"/>
        </w:rPr>
        <w:t xml:space="preserve">All </w:t>
      </w:r>
      <w:proofErr w:type="spellStart"/>
      <w:r w:rsidRPr="006E5B84">
        <w:rPr>
          <w:sz w:val="16"/>
          <w:szCs w:val="16"/>
        </w:rPr>
        <w:t>behandling</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lekutrustningen</w:t>
      </w:r>
      <w:proofErr w:type="spellEnd"/>
      <w:r w:rsidRPr="006E5B84">
        <w:rPr>
          <w:sz w:val="16"/>
          <w:szCs w:val="16"/>
        </w:rPr>
        <w:t xml:space="preserve"> MÅSTE </w:t>
      </w:r>
      <w:proofErr w:type="spellStart"/>
      <w:r w:rsidRPr="006E5B84">
        <w:rPr>
          <w:sz w:val="16"/>
          <w:szCs w:val="16"/>
        </w:rPr>
        <w:t>appliceras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nytt</w:t>
      </w:r>
      <w:proofErr w:type="spellEnd"/>
      <w:r w:rsidRPr="006E5B84">
        <w:rPr>
          <w:sz w:val="16"/>
          <w:szCs w:val="16"/>
        </w:rPr>
        <w:t xml:space="preserve"> 6-12 </w:t>
      </w:r>
      <w:proofErr w:type="spellStart"/>
      <w:r w:rsidRPr="006E5B84">
        <w:rPr>
          <w:sz w:val="16"/>
          <w:szCs w:val="16"/>
        </w:rPr>
        <w:t>månader</w:t>
      </w:r>
      <w:proofErr w:type="spellEnd"/>
      <w:r w:rsidRPr="006E5B84">
        <w:rPr>
          <w:sz w:val="16"/>
          <w:szCs w:val="16"/>
        </w:rPr>
        <w:t xml:space="preserve"> </w:t>
      </w:r>
      <w:proofErr w:type="spellStart"/>
      <w:r w:rsidRPr="006E5B84">
        <w:rPr>
          <w:sz w:val="16"/>
          <w:szCs w:val="16"/>
        </w:rPr>
        <w:t>efter</w:t>
      </w:r>
      <w:proofErr w:type="spellEnd"/>
      <w:r w:rsidRPr="006E5B84">
        <w:rPr>
          <w:sz w:val="16"/>
          <w:szCs w:val="16"/>
        </w:rPr>
        <w:t xml:space="preserve"> </w:t>
      </w:r>
      <w:proofErr w:type="spellStart"/>
      <w:r w:rsidRPr="006E5B84">
        <w:rPr>
          <w:sz w:val="16"/>
          <w:szCs w:val="16"/>
        </w:rPr>
        <w:t>köpet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förlänga</w:t>
      </w:r>
      <w:proofErr w:type="spellEnd"/>
      <w:r w:rsidRPr="006E5B84">
        <w:rPr>
          <w:sz w:val="16"/>
          <w:szCs w:val="16"/>
        </w:rPr>
        <w:t xml:space="preserve"> </w:t>
      </w:r>
      <w:proofErr w:type="spellStart"/>
      <w:r w:rsidRPr="006E5B84">
        <w:rPr>
          <w:sz w:val="16"/>
          <w:szCs w:val="16"/>
        </w:rPr>
        <w:t>dess</w:t>
      </w:r>
      <w:proofErr w:type="spellEnd"/>
      <w:r w:rsidRPr="006E5B84">
        <w:rPr>
          <w:sz w:val="16"/>
          <w:szCs w:val="16"/>
        </w:rPr>
        <w:t xml:space="preserve"> </w:t>
      </w:r>
      <w:proofErr w:type="spellStart"/>
      <w:r w:rsidRPr="006E5B84">
        <w:rPr>
          <w:sz w:val="16"/>
          <w:szCs w:val="16"/>
        </w:rPr>
        <w:t>livslängd</w:t>
      </w:r>
      <w:proofErr w:type="spellEnd"/>
      <w:r w:rsidRPr="006E5B84">
        <w:rPr>
          <w:sz w:val="16"/>
          <w:szCs w:val="16"/>
        </w:rPr>
        <w:t>.</w:t>
      </w:r>
    </w:p>
    <w:p w14:paraId="65C90BCE" w14:textId="77777777" w:rsidR="00977CFB" w:rsidRPr="006E5B84" w:rsidRDefault="00977CFB" w:rsidP="00977CFB">
      <w:pPr>
        <w:pStyle w:val="ListParagraph"/>
        <w:numPr>
          <w:ilvl w:val="0"/>
          <w:numId w:val="23"/>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fläckar</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färger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används</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barnvänliga</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giftfria</w:t>
      </w:r>
      <w:proofErr w:type="spellEnd"/>
      <w:r w:rsidRPr="006E5B84">
        <w:rPr>
          <w:sz w:val="16"/>
          <w:szCs w:val="16"/>
        </w:rPr>
        <w:t>.</w:t>
      </w:r>
    </w:p>
    <w:p w14:paraId="6CD6C815" w14:textId="77777777" w:rsidR="00977CFB" w:rsidRPr="006E5B84" w:rsidRDefault="00977CFB" w:rsidP="00977CFB">
      <w:pPr>
        <w:pStyle w:val="ListParagraph"/>
        <w:numPr>
          <w:ilvl w:val="0"/>
          <w:numId w:val="23"/>
        </w:numPr>
        <w:spacing w:after="160" w:line="259" w:lineRule="auto"/>
        <w:rPr>
          <w:sz w:val="16"/>
          <w:szCs w:val="16"/>
          <w:lang w:val="de-DE"/>
        </w:rPr>
      </w:pPr>
      <w:r w:rsidRPr="006E5B84">
        <w:rPr>
          <w:sz w:val="16"/>
          <w:szCs w:val="16"/>
        </w:rPr>
        <w:t xml:space="preserve">Om </w:t>
      </w:r>
      <w:proofErr w:type="spellStart"/>
      <w:r w:rsidRPr="006E5B84">
        <w:rPr>
          <w:sz w:val="16"/>
          <w:szCs w:val="16"/>
        </w:rPr>
        <w:t>griffeltavelfärgen</w:t>
      </w:r>
      <w:proofErr w:type="spellEnd"/>
      <w:r w:rsidRPr="006E5B84">
        <w:rPr>
          <w:sz w:val="16"/>
          <w:szCs w:val="16"/>
        </w:rPr>
        <w:t xml:space="preserve"> </w:t>
      </w:r>
      <w:proofErr w:type="spellStart"/>
      <w:r w:rsidRPr="006E5B84">
        <w:rPr>
          <w:sz w:val="16"/>
          <w:szCs w:val="16"/>
        </w:rPr>
        <w:t>börjar</w:t>
      </w:r>
      <w:proofErr w:type="spellEnd"/>
      <w:r w:rsidRPr="006E5B84">
        <w:rPr>
          <w:sz w:val="16"/>
          <w:szCs w:val="16"/>
        </w:rPr>
        <w:t xml:space="preserve"> </w:t>
      </w:r>
      <w:proofErr w:type="spellStart"/>
      <w:r w:rsidRPr="006E5B84">
        <w:rPr>
          <w:sz w:val="16"/>
          <w:szCs w:val="16"/>
        </w:rPr>
        <w:t>försämras</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du </w:t>
      </w:r>
      <w:proofErr w:type="spellStart"/>
      <w:r w:rsidRPr="006E5B84">
        <w:rPr>
          <w:sz w:val="16"/>
          <w:szCs w:val="16"/>
        </w:rPr>
        <w:t>fräscha</w:t>
      </w:r>
      <w:proofErr w:type="spellEnd"/>
      <w:r w:rsidRPr="006E5B84">
        <w:rPr>
          <w:sz w:val="16"/>
          <w:szCs w:val="16"/>
        </w:rPr>
        <w:t xml:space="preserve"> </w:t>
      </w:r>
      <w:proofErr w:type="spellStart"/>
      <w:r w:rsidRPr="006E5B84">
        <w:rPr>
          <w:sz w:val="16"/>
          <w:szCs w:val="16"/>
        </w:rPr>
        <w:t>upp</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genom</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slipa</w:t>
      </w:r>
      <w:proofErr w:type="spellEnd"/>
      <w:r w:rsidRPr="006E5B84">
        <w:rPr>
          <w:sz w:val="16"/>
          <w:szCs w:val="16"/>
        </w:rPr>
        <w:t xml:space="preserve"> bort den </w:t>
      </w:r>
      <w:proofErr w:type="spellStart"/>
      <w:r w:rsidRPr="006E5B84">
        <w:rPr>
          <w:sz w:val="16"/>
          <w:szCs w:val="16"/>
        </w:rPr>
        <w:t>förstörda</w:t>
      </w:r>
      <w:proofErr w:type="spellEnd"/>
      <w:r w:rsidRPr="006E5B84">
        <w:rPr>
          <w:sz w:val="16"/>
          <w:szCs w:val="16"/>
        </w:rPr>
        <w:t xml:space="preserve"> </w:t>
      </w:r>
      <w:proofErr w:type="spellStart"/>
      <w:r w:rsidRPr="006E5B84">
        <w:rPr>
          <w:sz w:val="16"/>
          <w:szCs w:val="16"/>
        </w:rPr>
        <w:t>färgen</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applicera</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igen</w:t>
      </w:r>
      <w:proofErr w:type="spellEnd"/>
      <w:r w:rsidRPr="006E5B84">
        <w:rPr>
          <w:sz w:val="16"/>
          <w:szCs w:val="16"/>
        </w:rPr>
        <w:t xml:space="preserve">. </w:t>
      </w:r>
      <w:r w:rsidRPr="006E5B84">
        <w:rPr>
          <w:sz w:val="16"/>
          <w:szCs w:val="16"/>
          <w:lang w:val="de-DE"/>
        </w:rPr>
        <w:t>Du kan köpa den här färgen direkt från Cosy eller någon respektabel järnhandlare.</w:t>
      </w:r>
    </w:p>
    <w:p w14:paraId="06C6BD33" w14:textId="77777777" w:rsidR="00977CFB" w:rsidRPr="006E5B84" w:rsidRDefault="00977CFB" w:rsidP="00977CFB">
      <w:pPr>
        <w:pStyle w:val="ListParagraph"/>
        <w:numPr>
          <w:ilvl w:val="0"/>
          <w:numId w:val="23"/>
        </w:numPr>
        <w:spacing w:after="160" w:line="259" w:lineRule="auto"/>
        <w:rPr>
          <w:sz w:val="16"/>
          <w:szCs w:val="16"/>
          <w:lang w:val="de-DE"/>
        </w:rPr>
      </w:pPr>
      <w:r w:rsidRPr="006E5B84">
        <w:rPr>
          <w:sz w:val="16"/>
          <w:szCs w:val="16"/>
          <w:lang w:val="de-DE"/>
        </w:rPr>
        <w:t xml:space="preserve">Slipa gärna alla kanter som blir grova eller splittrade och stålborsta eventuell form eller mossa för att hålla produkten användbar och ren. </w:t>
      </w:r>
    </w:p>
    <w:p w14:paraId="115512D7" w14:textId="77777777" w:rsidR="00977CFB" w:rsidRPr="006E5B84" w:rsidRDefault="00977CFB" w:rsidP="00977CFB">
      <w:pPr>
        <w:pStyle w:val="ListParagraph"/>
        <w:numPr>
          <w:ilvl w:val="0"/>
          <w:numId w:val="23"/>
        </w:numPr>
        <w:spacing w:after="160" w:line="259" w:lineRule="auto"/>
        <w:rPr>
          <w:sz w:val="16"/>
          <w:szCs w:val="16"/>
          <w:lang w:val="de-DE"/>
        </w:rPr>
      </w:pPr>
      <w:r w:rsidRPr="006E5B84">
        <w:rPr>
          <w:sz w:val="16"/>
          <w:szCs w:val="16"/>
          <w:lang w:val="de-DE"/>
        </w:rPr>
        <w:t>Om din produkt har dörrar, se till att dörrarna i slutet av varje session är helt stängda med alla spärrar som används där det är tillämpligt för att minska eventuell skevhet över tiden.</w:t>
      </w:r>
    </w:p>
    <w:p w14:paraId="07C07642" w14:textId="77777777" w:rsidR="00977CFB" w:rsidRPr="006E5B84" w:rsidRDefault="00977CFB" w:rsidP="00977CFB">
      <w:pPr>
        <w:pStyle w:val="ListParagraph"/>
        <w:numPr>
          <w:ilvl w:val="0"/>
          <w:numId w:val="23"/>
        </w:numPr>
        <w:spacing w:after="160" w:line="259" w:lineRule="auto"/>
        <w:rPr>
          <w:sz w:val="16"/>
          <w:szCs w:val="16"/>
          <w:lang w:val="de-DE"/>
        </w:rPr>
      </w:pPr>
      <w:r w:rsidRPr="006E5B84">
        <w:rPr>
          <w:sz w:val="16"/>
          <w:szCs w:val="16"/>
          <w:lang w:val="de-DE"/>
        </w:rPr>
        <w:t>Vissa av dessa produkter kan användas utomhus, men de måste förvaras inomhus i slutet av dagen.</w:t>
      </w:r>
    </w:p>
    <w:p w14:paraId="7D8585A2" w14:textId="77777777" w:rsidR="00977CFB" w:rsidRPr="006E5B84" w:rsidRDefault="00977CFB" w:rsidP="00977CFB">
      <w:pPr>
        <w:pStyle w:val="ListParagraph"/>
        <w:numPr>
          <w:ilvl w:val="0"/>
          <w:numId w:val="23"/>
        </w:numPr>
        <w:spacing w:after="160" w:line="259" w:lineRule="auto"/>
        <w:rPr>
          <w:sz w:val="16"/>
          <w:szCs w:val="16"/>
          <w:lang w:val="de-DE"/>
        </w:rPr>
      </w:pPr>
      <w:r w:rsidRPr="006E5B84">
        <w:rPr>
          <w:sz w:val="16"/>
          <w:szCs w:val="16"/>
          <w:lang w:val="de-DE"/>
        </w:rPr>
        <w:t xml:space="preserve">Kontrollera lekutrustningen dagligen efter användning för pauser och faror som sprickor och splitter. </w:t>
      </w:r>
    </w:p>
    <w:p w14:paraId="066498E2" w14:textId="77777777" w:rsidR="00977CFB" w:rsidRDefault="00977CFB" w:rsidP="00977CFB">
      <w:pPr>
        <w:pStyle w:val="ListParagraph"/>
        <w:numPr>
          <w:ilvl w:val="0"/>
          <w:numId w:val="23"/>
        </w:numPr>
        <w:spacing w:after="160" w:line="259" w:lineRule="auto"/>
        <w:rPr>
          <w:sz w:val="16"/>
          <w:szCs w:val="16"/>
          <w:lang w:val="de-DE"/>
        </w:rPr>
      </w:pPr>
      <w:r w:rsidRPr="006E5B84">
        <w:rPr>
          <w:sz w:val="16"/>
          <w:szCs w:val="16"/>
          <w:lang w:val="de-DE"/>
        </w:rPr>
        <w:t>Vi rekommenderar att alla produkter kontrolleras och underhålls regelbundet för att säkerställa att de hålls i perfekt skick.</w:t>
      </w:r>
    </w:p>
    <w:p w14:paraId="5C49C17C" w14:textId="77777777" w:rsidR="00977CFB" w:rsidRDefault="00977CFB" w:rsidP="00977CFB">
      <w:pPr>
        <w:rPr>
          <w:sz w:val="16"/>
          <w:szCs w:val="16"/>
          <w:lang w:val="de-DE"/>
        </w:rPr>
      </w:pPr>
    </w:p>
    <w:p w14:paraId="14909268" w14:textId="77777777" w:rsidR="00977CFB" w:rsidRDefault="00977CFB" w:rsidP="00977CFB">
      <w:pPr>
        <w:rPr>
          <w:sz w:val="16"/>
          <w:szCs w:val="16"/>
          <w:lang w:val="de-DE"/>
        </w:rPr>
      </w:pPr>
    </w:p>
    <w:p w14:paraId="094D69E4" w14:textId="77777777" w:rsidR="00977CFB" w:rsidRPr="00E76A6A" w:rsidRDefault="00977CFB" w:rsidP="00977CFB">
      <w:pPr>
        <w:rPr>
          <w:sz w:val="16"/>
          <w:szCs w:val="16"/>
          <w:lang w:val="de-DE"/>
        </w:rPr>
      </w:pPr>
    </w:p>
    <w:p w14:paraId="79E3F597" w14:textId="77777777" w:rsidR="00977CFB" w:rsidRPr="006E5B84" w:rsidRDefault="00977CFB" w:rsidP="00977CFB">
      <w:pPr>
        <w:rPr>
          <w:lang w:val="de-DE"/>
        </w:rPr>
      </w:pPr>
    </w:p>
    <w:p w14:paraId="395190AD" w14:textId="77777777" w:rsidR="00977CFB" w:rsidRPr="00A02607" w:rsidRDefault="00977CFB" w:rsidP="00977CFB">
      <w:pPr>
        <w:rPr>
          <w:lang w:val="it-IT"/>
        </w:rPr>
      </w:pPr>
      <w:r>
        <w:rPr>
          <w:noProof/>
        </w:rPr>
        <w:drawing>
          <wp:inline distT="0" distB="0" distL="0" distR="0" wp14:anchorId="10FD0999" wp14:editId="5665EEF9">
            <wp:extent cx="1276350" cy="1276350"/>
            <wp:effectExtent l="0" t="0" r="0" b="0"/>
            <wp:docPr id="143125833"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833" name="Picture 1" descr="A qr code with a few black squar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r>
        <w:rPr>
          <w:noProof/>
        </w:rPr>
        <w:drawing>
          <wp:inline distT="0" distB="0" distL="0" distR="0" wp14:anchorId="1F8DAFBC" wp14:editId="199B7AA5">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CBCBA05" wp14:editId="6F3946DA">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3600EE9" wp14:editId="1728C1E9">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1A3C324" wp14:editId="5281F818">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F179D83" wp14:editId="2802A0E7">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7E3907E" wp14:editId="402AEBB1">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9A0CECD" wp14:editId="392A5EB9">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980A74A" wp14:editId="479E91AE">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947AB36" wp14:editId="3D7FF8C8">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177D30A" wp14:editId="1CE8244A">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0C4F5E4" wp14:editId="6F19D87C">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D92F0C7" wp14:editId="192BD325">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14FE58B" wp14:editId="3125DAB1">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4437FEF" wp14:editId="7C8FC02C">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1CC5BB6" wp14:editId="07E7152F">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2B7DB42" w14:textId="77777777" w:rsidR="00977CFB" w:rsidRDefault="00977CFB">
      <w:pPr>
        <w:sectPr w:rsidR="00977CFB" w:rsidSect="00977CFB">
          <w:type w:val="continuous"/>
          <w:pgSz w:w="16838" w:h="11906" w:orient="landscape"/>
          <w:pgMar w:top="720" w:right="720" w:bottom="720" w:left="720" w:header="340" w:footer="227" w:gutter="0"/>
          <w:cols w:num="3" w:space="708"/>
          <w:docGrid w:linePitch="360"/>
        </w:sectPr>
      </w:pPr>
    </w:p>
    <w:p w14:paraId="3ED7DE47" w14:textId="473C7A6F" w:rsidR="00E13769" w:rsidRDefault="00E13769" w:rsidP="00E13769"/>
    <w:sectPr w:rsidR="00E13769" w:rsidSect="00977CFB">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9226" w14:textId="77777777" w:rsidR="00FD245D" w:rsidRDefault="00FD245D" w:rsidP="00DE40B3">
      <w:pPr>
        <w:spacing w:after="0" w:line="240" w:lineRule="auto"/>
      </w:pPr>
      <w:r>
        <w:separator/>
      </w:r>
    </w:p>
  </w:endnote>
  <w:endnote w:type="continuationSeparator" w:id="0">
    <w:p w14:paraId="441A6D64" w14:textId="77777777" w:rsidR="00FD245D" w:rsidRDefault="00FD245D"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B064F" w14:textId="77777777" w:rsidR="00FD245D" w:rsidRDefault="00FD245D" w:rsidP="00DE40B3">
      <w:pPr>
        <w:spacing w:after="0" w:line="240" w:lineRule="auto"/>
      </w:pPr>
      <w:r>
        <w:separator/>
      </w:r>
    </w:p>
  </w:footnote>
  <w:footnote w:type="continuationSeparator" w:id="0">
    <w:p w14:paraId="50335BE7" w14:textId="77777777" w:rsidR="00FD245D" w:rsidRDefault="00FD245D"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2E9B" w14:textId="77777777" w:rsidR="00B40B71" w:rsidRDefault="00B40B71">
    <w:pPr>
      <w:pStyle w:val="Header"/>
    </w:pPr>
    <w:r w:rsidRPr="008D0E3F">
      <w:rPr>
        <w:noProof/>
        <w:lang w:val="en-US"/>
      </w:rPr>
      <w:drawing>
        <wp:anchor distT="0" distB="0" distL="114300" distR="114300" simplePos="0" relativeHeight="251658240" behindDoc="0" locked="0" layoutInCell="1" allowOverlap="1" wp14:anchorId="047E3470" wp14:editId="78AE5166">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FE6D82"/>
    <w:multiLevelType w:val="hybridMultilevel"/>
    <w:tmpl w:val="B79EC4B0"/>
    <w:lvl w:ilvl="0" w:tplc="9498FBB6">
      <w:start w:val="1"/>
      <w:numFmt w:val="bullet"/>
      <w:lvlText w:val=""/>
      <w:lvlJc w:val="left"/>
      <w:pPr>
        <w:ind w:left="720" w:hanging="360"/>
      </w:pPr>
      <w:rPr>
        <w:rFonts w:ascii="Wingdings" w:hAnsi="Wingdings" w:hint="default"/>
        <w:color w:val="76923C" w:themeColor="accent3"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C64E4F"/>
    <w:multiLevelType w:val="hybridMultilevel"/>
    <w:tmpl w:val="DA28AFA6"/>
    <w:lvl w:ilvl="0" w:tplc="9498FBB6">
      <w:start w:val="1"/>
      <w:numFmt w:val="bullet"/>
      <w:lvlText w:val=""/>
      <w:lvlJc w:val="left"/>
      <w:pPr>
        <w:ind w:left="720" w:hanging="360"/>
      </w:pPr>
      <w:rPr>
        <w:rFonts w:ascii="Wingdings" w:hAnsi="Wingdings" w:hint="default"/>
        <w:color w:val="76923C" w:themeColor="accent3"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415254"/>
    <w:multiLevelType w:val="hybridMultilevel"/>
    <w:tmpl w:val="53FAFE8A"/>
    <w:lvl w:ilvl="0" w:tplc="9498FBB6">
      <w:start w:val="1"/>
      <w:numFmt w:val="bullet"/>
      <w:lvlText w:val=""/>
      <w:lvlJc w:val="left"/>
      <w:pPr>
        <w:ind w:left="720" w:hanging="360"/>
      </w:pPr>
      <w:rPr>
        <w:rFonts w:ascii="Wingdings" w:hAnsi="Wingdings" w:hint="default"/>
        <w:color w:val="76923C" w:themeColor="accent3"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402050">
    <w:abstractNumId w:val="21"/>
  </w:num>
  <w:num w:numId="2" w16cid:durableId="1236470440">
    <w:abstractNumId w:val="8"/>
  </w:num>
  <w:num w:numId="3" w16cid:durableId="1895503094">
    <w:abstractNumId w:val="19"/>
  </w:num>
  <w:num w:numId="4" w16cid:durableId="1511483443">
    <w:abstractNumId w:val="20"/>
  </w:num>
  <w:num w:numId="5" w16cid:durableId="1036471502">
    <w:abstractNumId w:val="25"/>
  </w:num>
  <w:num w:numId="6" w16cid:durableId="484127356">
    <w:abstractNumId w:val="12"/>
  </w:num>
  <w:num w:numId="7" w16cid:durableId="1452087542">
    <w:abstractNumId w:val="13"/>
  </w:num>
  <w:num w:numId="8" w16cid:durableId="142700090">
    <w:abstractNumId w:val="16"/>
  </w:num>
  <w:num w:numId="9" w16cid:durableId="2117821649">
    <w:abstractNumId w:val="17"/>
  </w:num>
  <w:num w:numId="10" w16cid:durableId="1387099999">
    <w:abstractNumId w:val="14"/>
  </w:num>
  <w:num w:numId="11" w16cid:durableId="1940677281">
    <w:abstractNumId w:val="23"/>
  </w:num>
  <w:num w:numId="12" w16cid:durableId="664239605">
    <w:abstractNumId w:val="22"/>
  </w:num>
  <w:num w:numId="13" w16cid:durableId="1914511619">
    <w:abstractNumId w:val="9"/>
  </w:num>
  <w:num w:numId="14" w16cid:durableId="48265120">
    <w:abstractNumId w:val="7"/>
  </w:num>
  <w:num w:numId="15" w16cid:durableId="1848784402">
    <w:abstractNumId w:val="24"/>
  </w:num>
  <w:num w:numId="16" w16cid:durableId="1852179325">
    <w:abstractNumId w:val="1"/>
  </w:num>
  <w:num w:numId="17" w16cid:durableId="1809009161">
    <w:abstractNumId w:val="3"/>
  </w:num>
  <w:num w:numId="18" w16cid:durableId="1201018582">
    <w:abstractNumId w:val="15"/>
  </w:num>
  <w:num w:numId="19" w16cid:durableId="1019896491">
    <w:abstractNumId w:val="4"/>
  </w:num>
  <w:num w:numId="20" w16cid:durableId="417143152">
    <w:abstractNumId w:val="5"/>
  </w:num>
  <w:num w:numId="21" w16cid:durableId="481429557">
    <w:abstractNumId w:val="2"/>
  </w:num>
  <w:num w:numId="22" w16cid:durableId="149447313">
    <w:abstractNumId w:val="10"/>
  </w:num>
  <w:num w:numId="23" w16cid:durableId="1880970402">
    <w:abstractNumId w:val="0"/>
  </w:num>
  <w:num w:numId="24" w16cid:durableId="1884293158">
    <w:abstractNumId w:val="18"/>
  </w:num>
  <w:num w:numId="25" w16cid:durableId="585379779">
    <w:abstractNumId w:val="6"/>
  </w:num>
  <w:num w:numId="26" w16cid:durableId="803348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8394C"/>
    <w:rsid w:val="000B2637"/>
    <w:rsid w:val="000C590A"/>
    <w:rsid w:val="000D0B30"/>
    <w:rsid w:val="0010483F"/>
    <w:rsid w:val="001218BE"/>
    <w:rsid w:val="00124748"/>
    <w:rsid w:val="00154F41"/>
    <w:rsid w:val="00155949"/>
    <w:rsid w:val="001569A8"/>
    <w:rsid w:val="001639D1"/>
    <w:rsid w:val="001723E6"/>
    <w:rsid w:val="001C7130"/>
    <w:rsid w:val="001E1303"/>
    <w:rsid w:val="001E573F"/>
    <w:rsid w:val="001F3EDA"/>
    <w:rsid w:val="001F44F9"/>
    <w:rsid w:val="001F5686"/>
    <w:rsid w:val="002136B8"/>
    <w:rsid w:val="00246B08"/>
    <w:rsid w:val="00292837"/>
    <w:rsid w:val="002D24C8"/>
    <w:rsid w:val="002D73F4"/>
    <w:rsid w:val="003215C2"/>
    <w:rsid w:val="003575A5"/>
    <w:rsid w:val="0037522D"/>
    <w:rsid w:val="00384184"/>
    <w:rsid w:val="003B2AD5"/>
    <w:rsid w:val="003E4CEA"/>
    <w:rsid w:val="003E54AA"/>
    <w:rsid w:val="003E7AE5"/>
    <w:rsid w:val="003F4068"/>
    <w:rsid w:val="004066CE"/>
    <w:rsid w:val="004108A8"/>
    <w:rsid w:val="004260AF"/>
    <w:rsid w:val="00432CE3"/>
    <w:rsid w:val="004A5370"/>
    <w:rsid w:val="004C2B42"/>
    <w:rsid w:val="00505DE9"/>
    <w:rsid w:val="0053007B"/>
    <w:rsid w:val="00532622"/>
    <w:rsid w:val="005752CD"/>
    <w:rsid w:val="00591C8B"/>
    <w:rsid w:val="00595B84"/>
    <w:rsid w:val="005E0104"/>
    <w:rsid w:val="005E5DCB"/>
    <w:rsid w:val="0062193F"/>
    <w:rsid w:val="006475C3"/>
    <w:rsid w:val="00664302"/>
    <w:rsid w:val="00672DCF"/>
    <w:rsid w:val="006929C3"/>
    <w:rsid w:val="006A3824"/>
    <w:rsid w:val="007109D4"/>
    <w:rsid w:val="00734BB1"/>
    <w:rsid w:val="00741DCB"/>
    <w:rsid w:val="00752B87"/>
    <w:rsid w:val="00767F03"/>
    <w:rsid w:val="00783BFB"/>
    <w:rsid w:val="00796710"/>
    <w:rsid w:val="007A0A01"/>
    <w:rsid w:val="007B0B04"/>
    <w:rsid w:val="007E45F4"/>
    <w:rsid w:val="007F1D39"/>
    <w:rsid w:val="007F743E"/>
    <w:rsid w:val="00811D65"/>
    <w:rsid w:val="008161EB"/>
    <w:rsid w:val="00821B1D"/>
    <w:rsid w:val="00875010"/>
    <w:rsid w:val="00890E6E"/>
    <w:rsid w:val="008979E9"/>
    <w:rsid w:val="008C199C"/>
    <w:rsid w:val="008D0704"/>
    <w:rsid w:val="008D0E3F"/>
    <w:rsid w:val="0091242E"/>
    <w:rsid w:val="00913DE4"/>
    <w:rsid w:val="00932B35"/>
    <w:rsid w:val="00975589"/>
    <w:rsid w:val="00977CFB"/>
    <w:rsid w:val="009A3C70"/>
    <w:rsid w:val="009B0E3B"/>
    <w:rsid w:val="009C65B7"/>
    <w:rsid w:val="009E1B89"/>
    <w:rsid w:val="00A0214F"/>
    <w:rsid w:val="00A029D7"/>
    <w:rsid w:val="00A75CC2"/>
    <w:rsid w:val="00A835FC"/>
    <w:rsid w:val="00A9211A"/>
    <w:rsid w:val="00A933D8"/>
    <w:rsid w:val="00AD6964"/>
    <w:rsid w:val="00AF4E8A"/>
    <w:rsid w:val="00B057C5"/>
    <w:rsid w:val="00B134AD"/>
    <w:rsid w:val="00B21E41"/>
    <w:rsid w:val="00B40B71"/>
    <w:rsid w:val="00B56BB8"/>
    <w:rsid w:val="00BA03A1"/>
    <w:rsid w:val="00BC5CF2"/>
    <w:rsid w:val="00BF5834"/>
    <w:rsid w:val="00C72FBB"/>
    <w:rsid w:val="00C84FE0"/>
    <w:rsid w:val="00CC555B"/>
    <w:rsid w:val="00CE2559"/>
    <w:rsid w:val="00D30A40"/>
    <w:rsid w:val="00D52BE2"/>
    <w:rsid w:val="00D554D1"/>
    <w:rsid w:val="00D55F91"/>
    <w:rsid w:val="00D904D7"/>
    <w:rsid w:val="00D92900"/>
    <w:rsid w:val="00D936F1"/>
    <w:rsid w:val="00DE3F02"/>
    <w:rsid w:val="00DE40B3"/>
    <w:rsid w:val="00E106C3"/>
    <w:rsid w:val="00E13769"/>
    <w:rsid w:val="00E73BFA"/>
    <w:rsid w:val="00EC0EE4"/>
    <w:rsid w:val="00EC53A3"/>
    <w:rsid w:val="00F775EB"/>
    <w:rsid w:val="00F8115C"/>
    <w:rsid w:val="00FB6F8A"/>
    <w:rsid w:val="00FD2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5B3B58"/>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paragraph" w:styleId="NoSpacing">
    <w:name w:val="No Spacing"/>
    <w:uiPriority w:val="1"/>
    <w:qFormat/>
    <w:rsid w:val="009E1B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90845-B12D-4479-9A63-8587FF4E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3391</Words>
  <Characters>19334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10</cp:revision>
  <cp:lastPrinted>2019-03-05T14:28:00Z</cp:lastPrinted>
  <dcterms:created xsi:type="dcterms:W3CDTF">2022-12-15T16:26:00Z</dcterms:created>
  <dcterms:modified xsi:type="dcterms:W3CDTF">2025-01-20T10:41:00Z</dcterms:modified>
</cp:coreProperties>
</file>